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EAAA" w14:textId="015A0DED" w:rsidR="005E7986" w:rsidRPr="005E7986" w:rsidRDefault="005E7986" w:rsidP="005E7986">
      <w:pPr>
        <w:rPr>
          <w:rFonts w:ascii="HelveticaNeueLT Com 45 Lt" w:hAnsi="HelveticaNeueLT Com 45 Lt" w:cs="Arial"/>
          <w:b/>
          <w:sz w:val="28"/>
          <w:szCs w:val="28"/>
        </w:rPr>
      </w:pPr>
      <w:r w:rsidRPr="005E7986">
        <w:rPr>
          <w:rFonts w:ascii="HelveticaNeueLT Com 45 Lt" w:hAnsi="HelveticaNeueLT Com 45 Lt" w:cs="Arial"/>
          <w:bCs/>
          <w:i/>
          <w:iCs/>
          <w:sz w:val="20"/>
          <w:szCs w:val="20"/>
        </w:rPr>
        <w:t xml:space="preserve">- </w:t>
      </w:r>
      <w:r w:rsidR="00B85D70">
        <w:rPr>
          <w:rFonts w:ascii="HelveticaNeueLT Com 45 Lt" w:hAnsi="HelveticaNeueLT Com 45 Lt" w:cs="Arial"/>
          <w:bCs/>
          <w:i/>
          <w:iCs/>
          <w:sz w:val="20"/>
          <w:szCs w:val="20"/>
        </w:rPr>
        <w:t xml:space="preserve">zur sofortigen Veröffentlichung </w:t>
      </w:r>
      <w:r w:rsidRPr="005E7986">
        <w:rPr>
          <w:rFonts w:ascii="HelveticaNeueLT Com 45 Lt" w:hAnsi="HelveticaNeueLT Com 45 Lt" w:cs="Arial"/>
          <w:bCs/>
          <w:i/>
          <w:iCs/>
          <w:sz w:val="20"/>
          <w:szCs w:val="20"/>
        </w:rPr>
        <w:t xml:space="preserve">- </w:t>
      </w:r>
    </w:p>
    <w:p w14:paraId="08E9A051" w14:textId="77777777" w:rsidR="005E7986" w:rsidRDefault="005E7986">
      <w:pPr>
        <w:rPr>
          <w:rFonts w:ascii="HelveticaNeueLT Com 45 Lt" w:hAnsi="HelveticaNeueLT Com 45 Lt" w:cs="Arial"/>
          <w:b/>
          <w:sz w:val="36"/>
          <w:szCs w:val="36"/>
        </w:rPr>
      </w:pPr>
    </w:p>
    <w:p w14:paraId="2B7014B3" w14:textId="226F0D60" w:rsidR="001F6B01" w:rsidRPr="0028796E" w:rsidRDefault="008D087F">
      <w:pPr>
        <w:rPr>
          <w:rFonts w:ascii="HelveticaNeueLT Com 55 Roman" w:hAnsi="HelveticaNeueLT Com 55 Roman" w:cs="Arial"/>
          <w:bCs/>
          <w:sz w:val="36"/>
          <w:szCs w:val="36"/>
        </w:rPr>
      </w:pPr>
      <w:r w:rsidRPr="0028796E">
        <w:rPr>
          <w:rFonts w:ascii="HelveticaNeueLT Com 55 Roman" w:hAnsi="HelveticaNeueLT Com 55 Roman" w:cs="Arial"/>
          <w:bCs/>
          <w:sz w:val="48"/>
          <w:szCs w:val="48"/>
        </w:rPr>
        <w:t>Pressemitteilung</w:t>
      </w:r>
    </w:p>
    <w:p w14:paraId="2BDD2505" w14:textId="77777777" w:rsidR="008D087F" w:rsidRPr="00DB7769" w:rsidRDefault="008D087F">
      <w:pPr>
        <w:rPr>
          <w:rFonts w:ascii="HelveticaNeueLT Com 55 Roman" w:hAnsi="HelveticaNeueLT Com 55 Roman" w:cs="Arial"/>
        </w:rPr>
      </w:pPr>
    </w:p>
    <w:p w14:paraId="323BB17C" w14:textId="2CEB542C" w:rsidR="00536B7E" w:rsidRPr="00E81228" w:rsidRDefault="00536B7E" w:rsidP="004D46CC">
      <w:pPr>
        <w:rPr>
          <w:rFonts w:ascii="HelveticaNeueLT Com 55 Roman" w:hAnsi="HelveticaNeueLT Com 55 Roman" w:cs="Arial"/>
          <w:bCs/>
          <w:sz w:val="28"/>
          <w:szCs w:val="28"/>
        </w:rPr>
      </w:pPr>
      <w:r w:rsidRPr="00DB7769">
        <w:rPr>
          <w:rFonts w:ascii="HelveticaNeueLT Com 55 Roman" w:hAnsi="HelveticaNeueLT Com 55 Roman" w:cs="Arial"/>
          <w:b/>
          <w:sz w:val="32"/>
          <w:szCs w:val="32"/>
        </w:rPr>
        <w:br/>
      </w:r>
      <w:r w:rsidR="005F1758" w:rsidRPr="005F1758">
        <w:rPr>
          <w:rFonts w:ascii="HelveticaNeueLT Com 55 Roman" w:hAnsi="HelveticaNeueLT Com 55 Roman" w:cs="Arial"/>
          <w:b/>
          <w:sz w:val="36"/>
          <w:szCs w:val="36"/>
        </w:rPr>
        <w:t>MIKRO 2.0 und MIKRO 2.0 R</w:t>
      </w:r>
      <w:r w:rsidR="00E81228">
        <w:rPr>
          <w:rFonts w:ascii="HelveticaNeueLT Com 55 Roman" w:hAnsi="HelveticaNeueLT Com 55 Roman" w:cs="Arial"/>
          <w:b/>
          <w:sz w:val="36"/>
          <w:szCs w:val="36"/>
        </w:rPr>
        <w:br/>
      </w:r>
      <w:r w:rsidR="00E81228" w:rsidRPr="00E81228">
        <w:rPr>
          <w:rFonts w:ascii="HelveticaNeueLT Com 55 Roman" w:hAnsi="HelveticaNeueLT Com 55 Roman" w:cs="Arial"/>
          <w:bCs/>
          <w:sz w:val="28"/>
          <w:szCs w:val="28"/>
        </w:rPr>
        <w:t>Kompakt, präzise, sicher – die neuen Mikro</w:t>
      </w:r>
      <w:r w:rsidR="003443F1">
        <w:rPr>
          <w:rFonts w:ascii="HelveticaNeueLT Com 55 Roman" w:hAnsi="HelveticaNeueLT Com 55 Roman" w:cs="Arial"/>
          <w:bCs/>
          <w:sz w:val="28"/>
          <w:szCs w:val="28"/>
        </w:rPr>
        <w:t>liter</w:t>
      </w:r>
      <w:r w:rsidR="00C614FE">
        <w:rPr>
          <w:rFonts w:ascii="HelveticaNeueLT Com 55 Roman" w:hAnsi="HelveticaNeueLT Com 55 Roman" w:cs="Arial"/>
          <w:bCs/>
          <w:sz w:val="28"/>
          <w:szCs w:val="28"/>
        </w:rPr>
        <w:t>-Z</w:t>
      </w:r>
      <w:r w:rsidR="00E81228" w:rsidRPr="00E81228">
        <w:rPr>
          <w:rFonts w:ascii="HelveticaNeueLT Com 55 Roman" w:hAnsi="HelveticaNeueLT Com 55 Roman" w:cs="Arial"/>
          <w:bCs/>
          <w:sz w:val="28"/>
          <w:szCs w:val="28"/>
        </w:rPr>
        <w:t>entrifugen von Hettich</w:t>
      </w:r>
      <w:r w:rsidR="00E81228">
        <w:rPr>
          <w:rFonts w:ascii="HelveticaNeueLT Com 55 Roman" w:hAnsi="HelveticaNeueLT Com 55 Roman" w:cs="Arial"/>
          <w:bCs/>
          <w:sz w:val="28"/>
          <w:szCs w:val="28"/>
        </w:rPr>
        <w:br/>
      </w:r>
    </w:p>
    <w:p w14:paraId="369160DB" w14:textId="74C4FEA6" w:rsidR="002F4D29" w:rsidRPr="00EC1877" w:rsidRDefault="00B410D1" w:rsidP="00EC1877">
      <w:pPr>
        <w:jc w:val="right"/>
        <w:rPr>
          <w:rFonts w:ascii="HelveticaNeueLT Com 55 Roman" w:hAnsi="HelveticaNeueLT Com 55 Roman" w:cs="Arial"/>
          <w:bCs/>
        </w:rPr>
      </w:pPr>
      <w:r>
        <w:rPr>
          <w:rFonts w:ascii="HelveticaNeueLT Com 55 Roman" w:hAnsi="HelveticaNeueLT Com 55 Roman" w:cs="Arial"/>
          <w:bCs/>
        </w:rPr>
        <w:br/>
      </w:r>
      <w:r w:rsidR="005E7986">
        <w:rPr>
          <w:rFonts w:ascii="HelveticaNeueLT Com 55 Roman" w:hAnsi="HelveticaNeueLT Com 55 Roman" w:cs="Arial"/>
          <w:bCs/>
        </w:rPr>
        <w:t xml:space="preserve">Tuttlingen, </w:t>
      </w:r>
      <w:r w:rsidR="003443F1">
        <w:rPr>
          <w:rFonts w:ascii="HelveticaNeueLT Com 55 Roman" w:hAnsi="HelveticaNeueLT Com 55 Roman" w:cs="Arial"/>
          <w:bCs/>
        </w:rPr>
        <w:t>05</w:t>
      </w:r>
      <w:r w:rsidR="00E81228">
        <w:rPr>
          <w:rFonts w:ascii="HelveticaNeueLT Com 55 Roman" w:hAnsi="HelveticaNeueLT Com 55 Roman" w:cs="Arial"/>
          <w:bCs/>
        </w:rPr>
        <w:t xml:space="preserve">. </w:t>
      </w:r>
      <w:r w:rsidR="003443F1">
        <w:rPr>
          <w:rFonts w:ascii="HelveticaNeueLT Com 55 Roman" w:hAnsi="HelveticaNeueLT Com 55 Roman" w:cs="Arial"/>
          <w:bCs/>
        </w:rPr>
        <w:t>Mai</w:t>
      </w:r>
      <w:r w:rsidR="005E7986">
        <w:rPr>
          <w:rFonts w:ascii="HelveticaNeueLT Com 55 Roman" w:hAnsi="HelveticaNeueLT Com 55 Roman" w:cs="Arial"/>
          <w:bCs/>
        </w:rPr>
        <w:t xml:space="preserve"> 2</w:t>
      </w:r>
      <w:r w:rsidR="005B3677">
        <w:rPr>
          <w:rFonts w:ascii="HelveticaNeueLT Com 55 Roman" w:hAnsi="HelveticaNeueLT Com 55 Roman" w:cs="Arial"/>
          <w:bCs/>
        </w:rPr>
        <w:t>02</w:t>
      </w:r>
      <w:r w:rsidR="00734CF0">
        <w:rPr>
          <w:rFonts w:ascii="HelveticaNeueLT Com 55 Roman" w:hAnsi="HelveticaNeueLT Com 55 Roman" w:cs="Arial"/>
          <w:bCs/>
        </w:rPr>
        <w:t>5</w:t>
      </w:r>
      <w:r>
        <w:rPr>
          <w:rFonts w:ascii="HelveticaNeueLT Com 55 Roman" w:hAnsi="HelveticaNeueLT Com 55 Roman" w:cs="Arial"/>
          <w:bCs/>
        </w:rPr>
        <w:br/>
      </w:r>
    </w:p>
    <w:p w14:paraId="6D741F27" w14:textId="38C881D2" w:rsidR="003443F1" w:rsidRPr="003443F1" w:rsidRDefault="004049F9" w:rsidP="003443F1">
      <w:pPr>
        <w:spacing w:line="276" w:lineRule="auto"/>
        <w:rPr>
          <w:rFonts w:ascii="HelveticaNeueLT Com 55 Roman" w:hAnsi="HelveticaNeueLT Com 55 Roman" w:cs="Arial"/>
          <w:b/>
          <w:bCs/>
        </w:rPr>
      </w:pPr>
      <w:r>
        <w:rPr>
          <w:rFonts w:ascii="HelveticaNeueLT Com 55 Roman" w:hAnsi="HelveticaNeueLT Com 55 Roman" w:cs="Arial"/>
        </w:rPr>
        <w:br/>
      </w:r>
      <w:r w:rsidR="009242D0">
        <w:rPr>
          <w:rFonts w:ascii="HelveticaNeueLT Com 55 Roman" w:hAnsi="HelveticaNeueLT Com 55 Roman" w:cs="Arial"/>
          <w:b/>
          <w:bCs/>
        </w:rPr>
        <w:t xml:space="preserve">Hettich </w:t>
      </w:r>
      <w:r w:rsidR="003443F1" w:rsidRPr="003443F1">
        <w:rPr>
          <w:rFonts w:ascii="HelveticaNeueLT Com 55 Roman" w:hAnsi="HelveticaNeueLT Com 55 Roman" w:cs="Arial"/>
          <w:b/>
          <w:bCs/>
        </w:rPr>
        <w:t>präsentiert die neuen Mikroliterzentrifugen MIKRO 2.0 und MIKRO 2.0 R – kompakt, benutzerfreundlich und ausgestattet mit moderner NFC-Technologie für maximale Sicherheit im Labor.</w:t>
      </w:r>
    </w:p>
    <w:p w14:paraId="1ADC0C50" w14:textId="77777777" w:rsidR="003443F1" w:rsidRPr="003443F1" w:rsidRDefault="003443F1" w:rsidP="003443F1">
      <w:pPr>
        <w:spacing w:line="276" w:lineRule="auto"/>
        <w:rPr>
          <w:rFonts w:ascii="HelveticaNeueLT Com 55 Roman" w:hAnsi="HelveticaNeueLT Com 55 Roman" w:cs="Arial"/>
        </w:rPr>
      </w:pPr>
    </w:p>
    <w:p w14:paraId="06D11755" w14:textId="77777777" w:rsidR="003443F1" w:rsidRPr="003443F1" w:rsidRDefault="003443F1" w:rsidP="003443F1">
      <w:pPr>
        <w:spacing w:line="276" w:lineRule="auto"/>
        <w:rPr>
          <w:rFonts w:ascii="HelveticaNeueLT Com 55 Roman" w:hAnsi="HelveticaNeueLT Com 55 Roman" w:cs="Arial"/>
        </w:rPr>
      </w:pPr>
      <w:r w:rsidRPr="003443F1">
        <w:rPr>
          <w:rFonts w:ascii="HelveticaNeueLT Com 55 Roman" w:hAnsi="HelveticaNeueLT Com 55 Roman" w:cs="Arial"/>
        </w:rPr>
        <w:t>Mit der MIKRO 2.0 bringt Hettich eine neue Generation kompakter Mikroliterzentrifugen auf den Markt. Die Geräte kombinieren praxisorientierte Bedienbarkeit mit platzsparendem Design und zuverlässigen Sicherheitsfunktionen. Ergänzt wird die Serie durch die MIKRO 2.0 R – eine gekühlte Variante für temperaturempfindliche Probenanwendungen.</w:t>
      </w:r>
    </w:p>
    <w:p w14:paraId="1E78C92F" w14:textId="77777777" w:rsidR="003443F1" w:rsidRPr="003443F1" w:rsidRDefault="003443F1" w:rsidP="003443F1">
      <w:pPr>
        <w:spacing w:line="276" w:lineRule="auto"/>
        <w:rPr>
          <w:rFonts w:ascii="HelveticaNeueLT Com 55 Roman" w:hAnsi="HelveticaNeueLT Com 55 Roman" w:cs="Arial"/>
        </w:rPr>
      </w:pPr>
    </w:p>
    <w:p w14:paraId="1ACAD77C" w14:textId="77777777" w:rsidR="003443F1" w:rsidRPr="003443F1" w:rsidRDefault="003443F1" w:rsidP="003443F1">
      <w:pPr>
        <w:spacing w:line="276" w:lineRule="auto"/>
        <w:rPr>
          <w:rFonts w:ascii="HelveticaNeueLT Com 55 Roman" w:hAnsi="HelveticaNeueLT Com 55 Roman" w:cs="Arial"/>
        </w:rPr>
      </w:pPr>
      <w:r w:rsidRPr="003443F1">
        <w:rPr>
          <w:rFonts w:ascii="HelveticaNeueLT Com 55 Roman" w:hAnsi="HelveticaNeueLT Com 55 Roman" w:cs="Arial"/>
        </w:rPr>
        <w:t xml:space="preserve">„Mit der MIKRO 2.0 setzen wir neue Standards in der </w:t>
      </w:r>
      <w:proofErr w:type="spellStart"/>
      <w:r w:rsidRPr="003443F1">
        <w:rPr>
          <w:rFonts w:ascii="HelveticaNeueLT Com 55 Roman" w:hAnsi="HelveticaNeueLT Com 55 Roman" w:cs="Arial"/>
        </w:rPr>
        <w:t>Mikrozentrifugation</w:t>
      </w:r>
      <w:proofErr w:type="spellEnd"/>
      <w:r w:rsidRPr="003443F1">
        <w:rPr>
          <w:rFonts w:ascii="HelveticaNeueLT Com 55 Roman" w:hAnsi="HelveticaNeueLT Com 55 Roman" w:cs="Arial"/>
        </w:rPr>
        <w:t>“, so Dr. Peter Kunze, Leiter Vertrieb und Marketing bei Andreas Hettich GmbH. „Die Kombination aus durchdachter Bedienoberfläche, kompaktem Gehäuse und automatischer Rotorerkennung über NFC erfüllt exakt die Anforderungen moderner Labore.“</w:t>
      </w:r>
    </w:p>
    <w:p w14:paraId="72B9677E" w14:textId="77777777" w:rsidR="003443F1" w:rsidRPr="003443F1" w:rsidRDefault="003443F1" w:rsidP="003443F1">
      <w:pPr>
        <w:spacing w:line="276" w:lineRule="auto"/>
        <w:rPr>
          <w:rFonts w:ascii="HelveticaNeueLT Com 55 Roman" w:hAnsi="HelveticaNeueLT Com 55 Roman" w:cs="Arial"/>
        </w:rPr>
      </w:pPr>
    </w:p>
    <w:p w14:paraId="4DC4367F" w14:textId="77777777" w:rsidR="003443F1" w:rsidRPr="003443F1" w:rsidRDefault="003443F1" w:rsidP="003443F1">
      <w:pPr>
        <w:spacing w:line="276" w:lineRule="auto"/>
        <w:rPr>
          <w:rFonts w:ascii="HelveticaNeueLT Com 55 Roman" w:hAnsi="HelveticaNeueLT Com 55 Roman" w:cs="Arial"/>
        </w:rPr>
      </w:pPr>
      <w:r w:rsidRPr="003443F1">
        <w:rPr>
          <w:rFonts w:ascii="HelveticaNeueLT Com 55 Roman" w:hAnsi="HelveticaNeueLT Com 55 Roman" w:cs="Arial"/>
        </w:rPr>
        <w:t>Die Bedienung erfolgt über eine präzise Dreh-Drück-Steuerung in Verbindung mit einem hochauflösenden LCD-Display – logisch aufgebaut und effizient in der Handhabung. Mit einer Breite von nur 240 mm zählt die MIKRO 2.0 zu den schmalsten Geräten ihrer Klasse und eignet sich ideal für Labore mit begrenztem Platzangebot.</w:t>
      </w:r>
    </w:p>
    <w:p w14:paraId="7B6B8B5D" w14:textId="77777777" w:rsidR="003443F1" w:rsidRPr="003443F1" w:rsidRDefault="003443F1" w:rsidP="003443F1">
      <w:pPr>
        <w:spacing w:line="276" w:lineRule="auto"/>
        <w:rPr>
          <w:rFonts w:ascii="HelveticaNeueLT Com 55 Roman" w:hAnsi="HelveticaNeueLT Com 55 Roman" w:cs="Arial"/>
        </w:rPr>
      </w:pPr>
    </w:p>
    <w:p w14:paraId="67CE57D5" w14:textId="2596BCBA" w:rsidR="003443F1" w:rsidRPr="003443F1" w:rsidRDefault="003443F1" w:rsidP="003443F1">
      <w:pPr>
        <w:spacing w:line="276" w:lineRule="auto"/>
        <w:rPr>
          <w:rFonts w:ascii="HelveticaNeueLT Com 55 Roman" w:hAnsi="HelveticaNeueLT Com 55 Roman" w:cs="Arial"/>
        </w:rPr>
      </w:pPr>
      <w:r w:rsidRPr="003443F1">
        <w:rPr>
          <w:rFonts w:ascii="HelveticaNeueLT Com 55 Roman" w:hAnsi="HelveticaNeueLT Com 55 Roman" w:cs="Arial"/>
        </w:rPr>
        <w:t>Für maximale Sicherheit sorgt die integrierte NFC-Technologie, die eingesetzte Rotoren automatisch erkennt und die zulässigen Betriebsparameter einstellt. Das Rotor-Schnellwechselsystem ermöglicht den werkzeuglosen Austausch der Rotoren in Sekundenschnelle. Zusätzlich erleichtert der patentierte Deckel-Schnellverschluss die Handhabung und erhöht die Sicherheit im Alltag.</w:t>
      </w:r>
    </w:p>
    <w:p w14:paraId="720C79B1" w14:textId="77777777" w:rsidR="003443F1" w:rsidRPr="003443F1" w:rsidRDefault="003443F1" w:rsidP="003443F1">
      <w:pPr>
        <w:spacing w:line="276" w:lineRule="auto"/>
        <w:rPr>
          <w:rFonts w:ascii="HelveticaNeueLT Com 55 Roman" w:hAnsi="HelveticaNeueLT Com 55 Roman" w:cs="Arial"/>
        </w:rPr>
      </w:pPr>
    </w:p>
    <w:p w14:paraId="63A56A0B" w14:textId="426E455F" w:rsidR="003443F1" w:rsidRPr="003443F1" w:rsidRDefault="003443F1" w:rsidP="003443F1">
      <w:pPr>
        <w:spacing w:line="276" w:lineRule="auto"/>
        <w:rPr>
          <w:rFonts w:ascii="HelveticaNeueLT Com 55 Roman" w:hAnsi="HelveticaNeueLT Com 55 Roman" w:cs="Arial"/>
        </w:rPr>
      </w:pPr>
      <w:r w:rsidRPr="0064227D">
        <w:rPr>
          <w:rFonts w:ascii="HelveticaNeueLT Com 55 Roman" w:hAnsi="HelveticaNeueLT Com 55 Roman" w:cs="Arial"/>
        </w:rPr>
        <w:t>Die MIKRO 2.0 ist auf maximale Flexibilität ausgelegt:</w:t>
      </w:r>
      <w:r>
        <w:rPr>
          <w:rFonts w:ascii="HelveticaNeueLT Com 55 Roman" w:hAnsi="HelveticaNeueLT Com 55 Roman" w:cs="Arial"/>
          <w:b/>
          <w:bCs/>
        </w:rPr>
        <w:t xml:space="preserve"> </w:t>
      </w:r>
      <w:r w:rsidRPr="003443F1">
        <w:rPr>
          <w:rFonts w:ascii="HelveticaNeueLT Com 55 Roman" w:hAnsi="HelveticaNeueLT Com 55 Roman" w:cs="Arial"/>
        </w:rPr>
        <w:t xml:space="preserve">Sie unterstützt eine Vielzahl von Probenformaten – </w:t>
      </w:r>
      <w:r w:rsidR="009242D0">
        <w:rPr>
          <w:rFonts w:ascii="HelveticaNeueLT Com 55 Roman" w:hAnsi="HelveticaNeueLT Com 55 Roman" w:cs="Arial"/>
        </w:rPr>
        <w:t>von 0,2 ml</w:t>
      </w:r>
      <w:r w:rsidR="009242D0" w:rsidRPr="009242D0">
        <w:rPr>
          <w:rFonts w:ascii="HelveticaNeueLT Com 55 Roman" w:hAnsi="HelveticaNeueLT Com 55 Roman" w:cs="Arial"/>
        </w:rPr>
        <w:t xml:space="preserve"> Mikroliter-Röhrchen, Kryoröhrchen oder PCR-Strips</w:t>
      </w:r>
      <w:r w:rsidR="009242D0">
        <w:rPr>
          <w:rFonts w:ascii="HelveticaNeueLT Com 55 Roman" w:hAnsi="HelveticaNeueLT Com 55 Roman" w:cs="Arial"/>
        </w:rPr>
        <w:t xml:space="preserve"> bis hin zu 5 ml Röhrchen</w:t>
      </w:r>
      <w:r w:rsidR="009242D0" w:rsidRPr="009242D0">
        <w:rPr>
          <w:rFonts w:ascii="HelveticaNeueLT Com 55 Roman" w:hAnsi="HelveticaNeueLT Com 55 Roman" w:cs="Arial"/>
        </w:rPr>
        <w:t>.</w:t>
      </w:r>
      <w:r w:rsidRPr="003443F1">
        <w:rPr>
          <w:rFonts w:ascii="HelveticaNeueLT Com 55 Roman" w:hAnsi="HelveticaNeueLT Com 55 Roman" w:cs="Arial"/>
        </w:rPr>
        <w:t xml:space="preserve"> Acht individuell speicherbare Programme lassen sich direkt über Schnellauswahltasten abrufen – ideal für standardisierte Arbeitsabläufe. Mit einer maximalen RCF von 25.212 und einem Temperaturbereich von -20 °C bis +40 °C (bei der MIKRO 2.0 R) erfüllt die Zentrifuge selbst anspruchsvolle Anforderungen in Forschung, Diagnostik und Routinebetrieb.</w:t>
      </w:r>
    </w:p>
    <w:p w14:paraId="5BE213D1" w14:textId="77777777" w:rsidR="003443F1" w:rsidRPr="003443F1" w:rsidRDefault="003443F1" w:rsidP="003443F1">
      <w:pPr>
        <w:spacing w:line="276" w:lineRule="auto"/>
        <w:rPr>
          <w:rFonts w:ascii="HelveticaNeueLT Com 55 Roman" w:hAnsi="HelveticaNeueLT Com 55 Roman" w:cs="Arial"/>
        </w:rPr>
      </w:pPr>
    </w:p>
    <w:p w14:paraId="7449C123" w14:textId="5FD8F38B" w:rsidR="00DB7769" w:rsidRPr="003443F1" w:rsidRDefault="003443F1" w:rsidP="003443F1">
      <w:pPr>
        <w:spacing w:line="276" w:lineRule="auto"/>
        <w:rPr>
          <w:rFonts w:ascii="HelveticaNeueLT Com 55 Roman" w:hAnsi="HelveticaNeueLT Com 55 Roman" w:cs="Arial"/>
          <w:iCs/>
          <w:sz w:val="22"/>
          <w:szCs w:val="22"/>
        </w:rPr>
      </w:pPr>
      <w:r w:rsidRPr="003443F1">
        <w:rPr>
          <w:rFonts w:ascii="HelveticaNeueLT Com 55 Roman" w:hAnsi="HelveticaNeueLT Com 55 Roman" w:cs="Arial"/>
        </w:rPr>
        <w:t xml:space="preserve">Mit der Markteinführung der MIKRO 2.0 </w:t>
      </w:r>
      <w:r>
        <w:rPr>
          <w:rFonts w:ascii="HelveticaNeueLT Com 55 Roman" w:hAnsi="HelveticaNeueLT Com 55 Roman" w:cs="Arial"/>
        </w:rPr>
        <w:t xml:space="preserve">| 2.0 R </w:t>
      </w:r>
      <w:r w:rsidRPr="003443F1">
        <w:rPr>
          <w:rFonts w:ascii="HelveticaNeueLT Com 55 Roman" w:hAnsi="HelveticaNeueLT Com 55 Roman" w:cs="Arial"/>
        </w:rPr>
        <w:t xml:space="preserve">unterstreicht die Andreas Hettich GmbH ihre Innovationskraft im Bereich </w:t>
      </w:r>
      <w:proofErr w:type="spellStart"/>
      <w:r w:rsidRPr="003443F1">
        <w:rPr>
          <w:rFonts w:ascii="HelveticaNeueLT Com 55 Roman" w:hAnsi="HelveticaNeueLT Com 55 Roman" w:cs="Arial"/>
        </w:rPr>
        <w:t>Zentrifugentechnologie</w:t>
      </w:r>
      <w:proofErr w:type="spellEnd"/>
      <w:r w:rsidRPr="003443F1">
        <w:rPr>
          <w:rFonts w:ascii="HelveticaNeueLT Com 55 Roman" w:hAnsi="HelveticaNeueLT Com 55 Roman" w:cs="Arial"/>
        </w:rPr>
        <w:t>. Das Unternehmen entwickelt praxisnahe, sichere und effiziente Lösungen, die den Laboralltag messbar erleichtern.</w:t>
      </w:r>
    </w:p>
    <w:p w14:paraId="06FB4B89" w14:textId="47E4090F" w:rsidR="004049F9" w:rsidRPr="0064227D" w:rsidRDefault="002F349E" w:rsidP="00DB7769">
      <w:pPr>
        <w:rPr>
          <w:rFonts w:ascii="HelveticaNeueLT Com 55 Roman" w:hAnsi="HelveticaNeueLT Com 55 Roman" w:cs="Arial"/>
          <w:bCs/>
          <w:iCs/>
          <w:sz w:val="22"/>
          <w:szCs w:val="22"/>
        </w:rPr>
      </w:pPr>
      <w:r>
        <w:rPr>
          <w:rFonts w:ascii="HelveticaNeueLT Com 55 Roman" w:hAnsi="HelveticaNeueLT Com 55 Roman" w:cs="Arial"/>
          <w:bCs/>
          <w:iCs/>
          <w:sz w:val="22"/>
          <w:szCs w:val="22"/>
        </w:rPr>
        <w:br/>
      </w:r>
      <w:r>
        <w:rPr>
          <w:rFonts w:ascii="HelveticaNeueLT Com 55 Roman" w:hAnsi="HelveticaNeueLT Com 55 Roman" w:cs="Arial"/>
          <w:bCs/>
          <w:iCs/>
          <w:sz w:val="22"/>
          <w:szCs w:val="22"/>
        </w:rPr>
        <w:br/>
      </w:r>
    </w:p>
    <w:p w14:paraId="725255FD" w14:textId="69DCCDAD" w:rsidR="00361104" w:rsidRPr="0064227D" w:rsidRDefault="0064227D" w:rsidP="00DB7769">
      <w:pPr>
        <w:rPr>
          <w:rFonts w:ascii="HelveticaNeueLT Com 55 Roman" w:hAnsi="HelveticaNeueLT Com 55 Roman" w:cs="Arial"/>
          <w:bCs/>
          <w:iCs/>
          <w:sz w:val="22"/>
          <w:szCs w:val="22"/>
        </w:rPr>
      </w:pPr>
      <w:r w:rsidRPr="0064227D">
        <w:rPr>
          <w:rFonts w:ascii="HelveticaNeueLT Com 55 Roman" w:hAnsi="HelveticaNeueLT Com 55 Roman" w:cs="Arial"/>
          <w:bCs/>
          <w:iCs/>
          <w:sz w:val="22"/>
          <w:szCs w:val="22"/>
        </w:rPr>
        <w:t>--------------------------------------------------------</w:t>
      </w:r>
      <w:r>
        <w:rPr>
          <w:rFonts w:ascii="HelveticaNeueLT Com 55 Roman" w:hAnsi="HelveticaNeueLT Com 55 Roman" w:cs="Arial"/>
          <w:bCs/>
          <w:iCs/>
          <w:sz w:val="22"/>
          <w:szCs w:val="22"/>
        </w:rPr>
        <w:t>-----------------------</w:t>
      </w:r>
    </w:p>
    <w:p w14:paraId="55F23E74" w14:textId="2ECF4784" w:rsidR="00361104" w:rsidRPr="00361104" w:rsidRDefault="002F349E" w:rsidP="00DB7769">
      <w:pPr>
        <w:rPr>
          <w:rFonts w:ascii="HelveticaNeueLT Com 55 Roman" w:hAnsi="HelveticaNeueLT Com 55 Roman" w:cs="Arial"/>
          <w:bCs/>
          <w:iCs/>
        </w:rPr>
      </w:pPr>
      <w:r>
        <w:rPr>
          <w:rFonts w:ascii="HelveticaNeueLT Com 55 Roman" w:hAnsi="HelveticaNeueLT Com 55 Roman" w:cs="Arial"/>
          <w:bCs/>
          <w:iCs/>
        </w:rPr>
        <w:br/>
      </w:r>
      <w:r>
        <w:rPr>
          <w:rFonts w:ascii="HelveticaNeueLT Com 55 Roman" w:hAnsi="HelveticaNeueLT Com 55 Roman" w:cs="Arial"/>
          <w:bCs/>
          <w:iCs/>
        </w:rPr>
        <w:br/>
      </w:r>
    </w:p>
    <w:p w14:paraId="57640EA1" w14:textId="444A6539" w:rsidR="00361104" w:rsidRPr="00361104" w:rsidRDefault="00361104" w:rsidP="00361104">
      <w:pPr>
        <w:rPr>
          <w:rFonts w:ascii="HelveticaNeueLT Com 55 Roman" w:hAnsi="HelveticaNeueLT Com 55 Roman" w:cs="Arial"/>
          <w:b/>
          <w:bCs/>
          <w:iCs/>
          <w:sz w:val="22"/>
          <w:szCs w:val="22"/>
        </w:rPr>
      </w:pPr>
      <w:r w:rsidRPr="00361104">
        <w:rPr>
          <w:rFonts w:ascii="HelveticaNeueLT Com 55 Roman" w:hAnsi="HelveticaNeueLT Com 55 Roman" w:cs="Arial"/>
          <w:bCs/>
          <w:iCs/>
        </w:rPr>
        <w:t>Kurzversion</w:t>
      </w:r>
      <w:r>
        <w:rPr>
          <w:rFonts w:ascii="HelveticaNeueLT Com 55 Roman" w:hAnsi="HelveticaNeueLT Com 55 Roman" w:cs="Arial"/>
          <w:bCs/>
          <w:iCs/>
        </w:rPr>
        <w:t>:</w:t>
      </w:r>
      <w:r>
        <w:rPr>
          <w:rFonts w:ascii="HelveticaNeueLT Com 55 Roman" w:hAnsi="HelveticaNeueLT Com 55 Roman" w:cs="Arial"/>
          <w:b/>
          <w:iCs/>
          <w:sz w:val="22"/>
          <w:szCs w:val="22"/>
        </w:rPr>
        <w:br/>
      </w:r>
      <w:r w:rsidRPr="0064227D">
        <w:rPr>
          <w:rFonts w:ascii="HelveticaNeueLT Com 55 Roman" w:hAnsi="HelveticaNeueLT Com 55 Roman" w:cs="Arial"/>
          <w:b/>
          <w:bCs/>
          <w:iCs/>
        </w:rPr>
        <w:t xml:space="preserve">MIKRO 2.0 und MIKRO 2.0 R: Kompakte Leistung für anspruchsvolle </w:t>
      </w:r>
      <w:proofErr w:type="spellStart"/>
      <w:r w:rsidRPr="0064227D">
        <w:rPr>
          <w:rFonts w:ascii="HelveticaNeueLT Com 55 Roman" w:hAnsi="HelveticaNeueLT Com 55 Roman" w:cs="Arial"/>
          <w:b/>
          <w:bCs/>
          <w:iCs/>
        </w:rPr>
        <w:t>Mikrozentrifugation</w:t>
      </w:r>
      <w:proofErr w:type="spellEnd"/>
      <w:r>
        <w:rPr>
          <w:rFonts w:ascii="HelveticaNeueLT Com 55 Roman" w:hAnsi="HelveticaNeueLT Com 55 Roman" w:cs="Arial"/>
          <w:b/>
          <w:bCs/>
          <w:iCs/>
          <w:sz w:val="22"/>
          <w:szCs w:val="22"/>
        </w:rPr>
        <w:br/>
      </w:r>
    </w:p>
    <w:p w14:paraId="3492096F" w14:textId="66923E3B" w:rsidR="00361104" w:rsidRPr="009242D0" w:rsidRDefault="00361104" w:rsidP="00361104">
      <w:pPr>
        <w:spacing w:line="276" w:lineRule="auto"/>
        <w:rPr>
          <w:rFonts w:ascii="HelveticaNeueLT Com 55 Roman" w:hAnsi="HelveticaNeueLT Com 55 Roman" w:cs="Arial"/>
        </w:rPr>
      </w:pPr>
      <w:r w:rsidRPr="009242D0">
        <w:rPr>
          <w:rFonts w:ascii="HelveticaNeueLT Com 55 Roman" w:hAnsi="HelveticaNeueLT Com 55 Roman" w:cs="Arial"/>
        </w:rPr>
        <w:t>Hettich bringt mit den Modellen MIKRO 2.0 und MIKRO 2.0 R zwei neue Mikroliterzentrifugen auf den Markt. Entwickelt für den Einsatz in Forschung, Diagnostik und Routinelaboren, verbinden sie eine präzise Bedienung mit durchdachter Sicherheitstechnologie und einem platzsparenden Design.</w:t>
      </w:r>
    </w:p>
    <w:p w14:paraId="406F01DA" w14:textId="77777777" w:rsidR="00361104" w:rsidRPr="009242D0" w:rsidRDefault="00361104" w:rsidP="00361104">
      <w:pPr>
        <w:spacing w:line="276" w:lineRule="auto"/>
        <w:rPr>
          <w:rFonts w:ascii="HelveticaNeueLT Com 55 Roman" w:hAnsi="HelveticaNeueLT Com 55 Roman" w:cs="Arial"/>
        </w:rPr>
      </w:pPr>
    </w:p>
    <w:p w14:paraId="6180C415" w14:textId="77777777" w:rsidR="00361104" w:rsidRPr="009242D0" w:rsidRDefault="00361104" w:rsidP="00361104">
      <w:pPr>
        <w:spacing w:line="276" w:lineRule="auto"/>
        <w:rPr>
          <w:rFonts w:ascii="HelveticaNeueLT Com 55 Roman" w:hAnsi="HelveticaNeueLT Com 55 Roman" w:cs="Arial"/>
        </w:rPr>
      </w:pPr>
      <w:r w:rsidRPr="009242D0">
        <w:rPr>
          <w:rFonts w:ascii="HelveticaNeueLT Com 55 Roman" w:hAnsi="HelveticaNeueLT Com 55 Roman" w:cs="Arial"/>
        </w:rPr>
        <w:t>Beide Geräte verfügen über ein gut lesbares LCD-Display und eine präzise Dreh-Drück-Steuerung, die eine schnelle Navigation ohne lange Einarbeitung ermöglicht. Mit nur 240</w:t>
      </w:r>
      <w:r w:rsidRPr="009242D0">
        <w:rPr>
          <w:rFonts w:ascii="Arial" w:hAnsi="Arial" w:cs="Arial"/>
        </w:rPr>
        <w:t> </w:t>
      </w:r>
      <w:r w:rsidRPr="009242D0">
        <w:rPr>
          <w:rFonts w:ascii="HelveticaNeueLT Com 55 Roman" w:hAnsi="HelveticaNeueLT Com 55 Roman" w:cs="Arial"/>
        </w:rPr>
        <w:t>mm Breite gehören sie zu den kompaktesten Geräten ihrer Klasse – ideal bei begrenztem Platzangebot auf dem Labortisch.</w:t>
      </w:r>
    </w:p>
    <w:p w14:paraId="0382A43E" w14:textId="77777777" w:rsidR="00361104" w:rsidRPr="009242D0" w:rsidRDefault="00361104" w:rsidP="00361104">
      <w:pPr>
        <w:spacing w:line="276" w:lineRule="auto"/>
        <w:rPr>
          <w:rFonts w:ascii="HelveticaNeueLT Com 55 Roman" w:hAnsi="HelveticaNeueLT Com 55 Roman" w:cs="Arial"/>
        </w:rPr>
      </w:pPr>
    </w:p>
    <w:p w14:paraId="23EF54E3" w14:textId="6883ACE9" w:rsidR="00361104" w:rsidRPr="009242D0" w:rsidRDefault="00361104" w:rsidP="00361104">
      <w:pPr>
        <w:spacing w:line="276" w:lineRule="auto"/>
        <w:rPr>
          <w:rFonts w:ascii="HelveticaNeueLT Com 55 Roman" w:hAnsi="HelveticaNeueLT Com 55 Roman" w:cs="Arial"/>
        </w:rPr>
      </w:pPr>
      <w:r w:rsidRPr="009242D0">
        <w:rPr>
          <w:rFonts w:ascii="HelveticaNeueLT Com 55 Roman" w:hAnsi="HelveticaNeueLT Com 55 Roman" w:cs="Arial"/>
        </w:rPr>
        <w:t xml:space="preserve">Für mehr Sicherheit und Effizienz sorgt die integrierte NFC-Technologie: Der eingesetzte Rotor wird automatisch erkannt, Betriebsparameter wie Radius, maximale Drehzahl und Zyklusanzahl werden automatisch übernommen – Fehlbedienungen werden nahezu ausgeschlossen. Das werkzeuglose Rotor-Schnellwechselsystem </w:t>
      </w:r>
      <w:r w:rsidR="009242D0">
        <w:rPr>
          <w:rFonts w:ascii="HelveticaNeueLT Com 55 Roman" w:hAnsi="HelveticaNeueLT Com 55 Roman" w:cs="Arial"/>
        </w:rPr>
        <w:t>sorgt für flotte Arbeitsabläufe und deutlich vereinfachte Reinigung.</w:t>
      </w:r>
    </w:p>
    <w:p w14:paraId="464DDCB5" w14:textId="77777777" w:rsidR="00361104" w:rsidRPr="009242D0" w:rsidRDefault="00361104" w:rsidP="00361104">
      <w:pPr>
        <w:spacing w:line="276" w:lineRule="auto"/>
        <w:rPr>
          <w:rFonts w:ascii="HelveticaNeueLT Com 55 Roman" w:hAnsi="HelveticaNeueLT Com 55 Roman" w:cs="Arial"/>
        </w:rPr>
      </w:pPr>
    </w:p>
    <w:p w14:paraId="2F985A96" w14:textId="0F435814" w:rsidR="00361104" w:rsidRPr="009242D0" w:rsidRDefault="00361104" w:rsidP="00361104">
      <w:pPr>
        <w:spacing w:line="276" w:lineRule="auto"/>
        <w:rPr>
          <w:rFonts w:ascii="HelveticaNeueLT Com 55 Roman" w:hAnsi="HelveticaNeueLT Com 55 Roman" w:cs="Arial"/>
        </w:rPr>
      </w:pPr>
      <w:r w:rsidRPr="009242D0">
        <w:rPr>
          <w:rFonts w:ascii="HelveticaNeueLT Com 55 Roman" w:hAnsi="HelveticaNeueLT Com 55 Roman" w:cs="Arial"/>
        </w:rPr>
        <w:lastRenderedPageBreak/>
        <w:t xml:space="preserve">Das gekühlte Modell MIKRO 2.0 R erweitert das Anwendungsspektrum durch einen Temperaturbereich von -20 °C bis +40 °C – ideal für temperaturempfindliche Proben. Die flexible </w:t>
      </w:r>
      <w:proofErr w:type="spellStart"/>
      <w:r w:rsidRPr="009242D0">
        <w:rPr>
          <w:rFonts w:ascii="HelveticaNeueLT Com 55 Roman" w:hAnsi="HelveticaNeueLT Com 55 Roman" w:cs="Arial"/>
        </w:rPr>
        <w:t>Rotorenauswahl</w:t>
      </w:r>
      <w:proofErr w:type="spellEnd"/>
      <w:r w:rsidRPr="009242D0">
        <w:rPr>
          <w:rFonts w:ascii="HelveticaNeueLT Com 55 Roman" w:hAnsi="HelveticaNeueLT Com 55 Roman" w:cs="Arial"/>
        </w:rPr>
        <w:t xml:space="preserve"> ermöglicht den Einsatz verschiedenster Probenformate </w:t>
      </w:r>
      <w:r w:rsidR="009242D0">
        <w:rPr>
          <w:rFonts w:ascii="HelveticaNeueLT Com 55 Roman" w:hAnsi="HelveticaNeueLT Com 55 Roman" w:cs="Arial"/>
        </w:rPr>
        <w:t>von 0,2 ml</w:t>
      </w:r>
      <w:r w:rsidRPr="009242D0">
        <w:rPr>
          <w:rFonts w:ascii="HelveticaNeueLT Com 55 Roman" w:hAnsi="HelveticaNeueLT Com 55 Roman" w:cs="Arial"/>
        </w:rPr>
        <w:t xml:space="preserve"> Mikroliter-Röhrchen, Kryoröhrchen oder PCR-Strips</w:t>
      </w:r>
      <w:r w:rsidR="009242D0">
        <w:rPr>
          <w:rFonts w:ascii="HelveticaNeueLT Com 55 Roman" w:hAnsi="HelveticaNeueLT Com 55 Roman" w:cs="Arial"/>
        </w:rPr>
        <w:t xml:space="preserve"> bis hin zu 5 ml Röhrchen</w:t>
      </w:r>
      <w:r w:rsidRPr="009242D0">
        <w:rPr>
          <w:rFonts w:ascii="HelveticaNeueLT Com 55 Roman" w:hAnsi="HelveticaNeueLT Com 55 Roman" w:cs="Arial"/>
        </w:rPr>
        <w:t>.</w:t>
      </w:r>
    </w:p>
    <w:p w14:paraId="05BAB970" w14:textId="02D80955" w:rsidR="00361104" w:rsidRDefault="00361104" w:rsidP="00DB7769">
      <w:pPr>
        <w:rPr>
          <w:rFonts w:ascii="HelveticaNeueLT Com 55 Roman" w:hAnsi="HelveticaNeueLT Com 55 Roman" w:cs="Arial"/>
          <w:b/>
          <w:iCs/>
          <w:sz w:val="22"/>
          <w:szCs w:val="22"/>
        </w:rPr>
      </w:pPr>
    </w:p>
    <w:p w14:paraId="37EB3836" w14:textId="77777777" w:rsidR="00361104" w:rsidRDefault="00361104" w:rsidP="00DB7769">
      <w:pPr>
        <w:rPr>
          <w:rFonts w:ascii="HelveticaNeueLT Com 55 Roman" w:hAnsi="HelveticaNeueLT Com 55 Roman" w:cs="Arial"/>
          <w:b/>
          <w:iCs/>
          <w:sz w:val="22"/>
          <w:szCs w:val="22"/>
        </w:rPr>
      </w:pPr>
    </w:p>
    <w:p w14:paraId="0B775309" w14:textId="77777777" w:rsidR="004049F9" w:rsidRPr="00DB7769" w:rsidRDefault="004049F9" w:rsidP="00DB7769">
      <w:pPr>
        <w:rPr>
          <w:rFonts w:ascii="HelveticaNeueLT Com 55 Roman" w:hAnsi="HelveticaNeueLT Com 55 Roman" w:cs="Arial"/>
          <w:b/>
          <w:iCs/>
          <w:sz w:val="22"/>
          <w:szCs w:val="22"/>
        </w:rPr>
      </w:pPr>
    </w:p>
    <w:p w14:paraId="7479FE2C" w14:textId="71FD034F" w:rsidR="004E39A7" w:rsidRPr="00181A75" w:rsidRDefault="004E39A7" w:rsidP="00DB7769">
      <w:pPr>
        <w:spacing w:line="276" w:lineRule="auto"/>
        <w:rPr>
          <w:rFonts w:ascii="HelveticaNeueLT Com 55 Roman" w:hAnsi="HelveticaNeueLT Com 55 Roman" w:cs="Arial"/>
          <w:b/>
          <w:bCs/>
        </w:rPr>
      </w:pPr>
      <w:r w:rsidRPr="00181A75">
        <w:rPr>
          <w:rFonts w:ascii="HelveticaNeueLT Com 55 Roman" w:hAnsi="HelveticaNeueLT Com 55 Roman" w:cs="Arial"/>
          <w:b/>
          <w:bCs/>
        </w:rPr>
        <w:t>Bildmaterial</w:t>
      </w:r>
    </w:p>
    <w:p w14:paraId="2580E173" w14:textId="7D14707A" w:rsidR="003B7EB8" w:rsidRPr="007810A6" w:rsidRDefault="004E39A7" w:rsidP="007810A6">
      <w:pPr>
        <w:rPr>
          <w:rFonts w:ascii="HelveticaNeueLT Com 45 Lt" w:hAnsi="HelveticaNeueLT Com 45 Lt" w:cs="Arial"/>
          <w:sz w:val="20"/>
          <w:szCs w:val="20"/>
        </w:rPr>
      </w:pPr>
      <w:r w:rsidRPr="00181A75">
        <w:rPr>
          <w:rFonts w:ascii="HelveticaNeueLT Com 45 Lt" w:hAnsi="HelveticaNeueLT Com 45 Lt" w:cs="Arial"/>
          <w:sz w:val="20"/>
          <w:szCs w:val="20"/>
        </w:rPr>
        <w:t>© Andreas H</w:t>
      </w:r>
      <w:r w:rsidR="005B3677" w:rsidRPr="00181A75">
        <w:rPr>
          <w:rFonts w:ascii="HelveticaNeueLT Com 45 Lt" w:hAnsi="HelveticaNeueLT Com 45 Lt" w:cs="Arial"/>
          <w:sz w:val="20"/>
          <w:szCs w:val="20"/>
        </w:rPr>
        <w:t>ettich</w:t>
      </w:r>
      <w:r w:rsidRPr="00181A75">
        <w:rPr>
          <w:rFonts w:ascii="HelveticaNeueLT Com 45 Lt" w:hAnsi="HelveticaNeueLT Com 45 Lt" w:cs="Arial"/>
          <w:sz w:val="20"/>
          <w:szCs w:val="20"/>
        </w:rPr>
        <w:t xml:space="preserve"> GmbH</w:t>
      </w:r>
    </w:p>
    <w:p w14:paraId="7DAD2BE8" w14:textId="77777777" w:rsidR="005E7986" w:rsidRDefault="005E7986" w:rsidP="003B7EB8">
      <w:pPr>
        <w:spacing w:line="276" w:lineRule="auto"/>
        <w:rPr>
          <w:rFonts w:ascii="HelveticaNeueLT Com 55 Roman" w:hAnsi="HelveticaNeueLT Com 55 Roman" w:cs="Arial"/>
          <w:sz w:val="18"/>
          <w:szCs w:val="18"/>
        </w:rPr>
      </w:pPr>
    </w:p>
    <w:p w14:paraId="74E1F772" w14:textId="27DF82F9" w:rsidR="002F349E" w:rsidRPr="002F349E" w:rsidRDefault="002F349E" w:rsidP="002F349E">
      <w:pPr>
        <w:spacing w:line="276" w:lineRule="auto"/>
        <w:rPr>
          <w:rFonts w:ascii="HelveticaNeueLT Com 55 Roman" w:hAnsi="HelveticaNeueLT Com 55 Roman" w:cs="Arial"/>
        </w:rPr>
      </w:pPr>
      <w:r>
        <w:rPr>
          <w:rFonts w:ascii="HelveticaNeueLT Com 55 Roman" w:hAnsi="HelveticaNeueLT Com 55 Roman" w:cs="Arial"/>
          <w:noProof/>
          <w:lang w:val="en-US"/>
        </w:rPr>
        <w:drawing>
          <wp:inline distT="0" distB="0" distL="0" distR="0" wp14:anchorId="6CC64DC0" wp14:editId="63B74CEC">
            <wp:extent cx="2541974" cy="1504950"/>
            <wp:effectExtent l="0" t="0" r="0" b="0"/>
            <wp:docPr id="703359175" name="Grafik 1" descr="Ein Bild, das Haushaltsgerät, Elektronik, Maschin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59175" name="Grafik 1" descr="Ein Bild, das Haushaltsgerät, Elektronik, Maschine, Im Haus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7662" cy="1508318"/>
                    </a:xfrm>
                    <a:prstGeom prst="rect">
                      <a:avLst/>
                    </a:prstGeom>
                    <a:noFill/>
                    <a:ln>
                      <a:noFill/>
                    </a:ln>
                  </pic:spPr>
                </pic:pic>
              </a:graphicData>
            </a:graphic>
          </wp:inline>
        </w:drawing>
      </w:r>
      <w:r w:rsidRPr="002F349E">
        <w:rPr>
          <w:rFonts w:ascii="HelveticaNeueLT Com 55 Roman" w:hAnsi="HelveticaNeueLT Com 55 Roman" w:cs="Arial"/>
          <w:sz w:val="18"/>
          <w:szCs w:val="18"/>
        </w:rPr>
        <w:br/>
      </w:r>
      <w:r>
        <w:rPr>
          <w:rFonts w:ascii="HelveticaNeueLT Com 55 Roman" w:hAnsi="HelveticaNeueLT Com 55 Roman" w:cs="Arial"/>
          <w:sz w:val="18"/>
          <w:szCs w:val="18"/>
        </w:rPr>
        <w:t>Bild</w:t>
      </w:r>
      <w:r w:rsidRPr="002F349E">
        <w:rPr>
          <w:rFonts w:ascii="HelveticaNeueLT Com 55 Roman" w:hAnsi="HelveticaNeueLT Com 55 Roman" w:cs="Arial"/>
          <w:sz w:val="18"/>
          <w:szCs w:val="18"/>
        </w:rPr>
        <w:t xml:space="preserve"> 1: Kompaktes Gehäuse trifft modernes Design: Die MIKRO 2.0 passt mit nur 240 mm Breite auf jeden Labortisch.</w:t>
      </w:r>
    </w:p>
    <w:p w14:paraId="1BDEB485" w14:textId="77777777" w:rsidR="002F349E" w:rsidRPr="002F349E" w:rsidRDefault="002F349E" w:rsidP="002F349E">
      <w:pPr>
        <w:spacing w:line="276" w:lineRule="auto"/>
        <w:rPr>
          <w:rFonts w:ascii="HelveticaNeueLT Com 55 Roman" w:hAnsi="HelveticaNeueLT Com 55 Roman" w:cs="Arial"/>
          <w:sz w:val="18"/>
          <w:szCs w:val="18"/>
        </w:rPr>
      </w:pPr>
    </w:p>
    <w:p w14:paraId="49C01F91" w14:textId="77777777" w:rsidR="002F349E" w:rsidRDefault="002F349E" w:rsidP="002F349E">
      <w:pPr>
        <w:spacing w:line="276" w:lineRule="auto"/>
        <w:rPr>
          <w:rFonts w:ascii="HelveticaNeueLT Com 55 Roman" w:hAnsi="HelveticaNeueLT Com 55 Roman" w:cs="Arial"/>
          <w:sz w:val="18"/>
          <w:szCs w:val="18"/>
          <w:lang w:val="en-US"/>
        </w:rPr>
      </w:pPr>
      <w:r>
        <w:rPr>
          <w:rFonts w:ascii="HelveticaNeueLT Com 55 Roman" w:hAnsi="HelveticaNeueLT Com 55 Roman" w:cs="Arial"/>
          <w:noProof/>
          <w:sz w:val="18"/>
          <w:szCs w:val="18"/>
          <w:lang w:val="en-US"/>
        </w:rPr>
        <w:drawing>
          <wp:inline distT="0" distB="0" distL="0" distR="0" wp14:anchorId="6E0AA9AE" wp14:editId="0A0EE170">
            <wp:extent cx="2541905" cy="1694604"/>
            <wp:effectExtent l="0" t="0" r="0" b="1270"/>
            <wp:docPr id="408190079" name="Grafik 2" descr="Ein Bild, das Text, Elektronik, Spielekonsol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90079" name="Grafik 2" descr="Ein Bild, das Text, Elektronik, Spielekonsole, Im Haus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756" cy="1697172"/>
                    </a:xfrm>
                    <a:prstGeom prst="rect">
                      <a:avLst/>
                    </a:prstGeom>
                    <a:noFill/>
                    <a:ln>
                      <a:noFill/>
                    </a:ln>
                  </pic:spPr>
                </pic:pic>
              </a:graphicData>
            </a:graphic>
          </wp:inline>
        </w:drawing>
      </w:r>
      <w:r>
        <w:rPr>
          <w:rFonts w:ascii="HelveticaNeueLT Com 55 Roman" w:hAnsi="HelveticaNeueLT Com 55 Roman" w:cs="Arial"/>
          <w:noProof/>
          <w:sz w:val="18"/>
          <w:szCs w:val="18"/>
          <w:lang w:val="en-US"/>
        </w:rPr>
        <w:drawing>
          <wp:inline distT="0" distB="0" distL="0" distR="0" wp14:anchorId="1CEBDE3B" wp14:editId="1FB9466B">
            <wp:extent cx="3015205" cy="1695115"/>
            <wp:effectExtent l="0" t="0" r="0" b="635"/>
            <wp:docPr id="1358834096" name="Grafik 3" descr="Ein Bild, das Haushaltsgerät, medizinische Ausrüstung, Maschin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34096" name="Grafik 3" descr="Ein Bild, das Haushaltsgerät, medizinische Ausrüstung, Maschine, Im Haus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9550" cy="1708801"/>
                    </a:xfrm>
                    <a:prstGeom prst="rect">
                      <a:avLst/>
                    </a:prstGeom>
                    <a:noFill/>
                    <a:ln>
                      <a:noFill/>
                    </a:ln>
                  </pic:spPr>
                </pic:pic>
              </a:graphicData>
            </a:graphic>
          </wp:inline>
        </w:drawing>
      </w:r>
    </w:p>
    <w:p w14:paraId="6A87E1ED" w14:textId="66D7E790" w:rsidR="002F349E" w:rsidRPr="002F349E" w:rsidRDefault="002F349E" w:rsidP="002F349E">
      <w:pPr>
        <w:spacing w:line="276" w:lineRule="auto"/>
        <w:rPr>
          <w:rFonts w:ascii="HelveticaNeueLT Com 55 Roman" w:hAnsi="HelveticaNeueLT Com 55 Roman" w:cs="Arial"/>
          <w:sz w:val="18"/>
          <w:szCs w:val="18"/>
        </w:rPr>
      </w:pPr>
      <w:r>
        <w:rPr>
          <w:rFonts w:ascii="HelveticaNeueLT Com 55 Roman" w:hAnsi="HelveticaNeueLT Com 55 Roman" w:cs="Arial"/>
          <w:sz w:val="18"/>
          <w:szCs w:val="18"/>
        </w:rPr>
        <w:t>Bild</w:t>
      </w:r>
      <w:r w:rsidRPr="002F349E">
        <w:rPr>
          <w:rFonts w:ascii="HelveticaNeueLT Com 55 Roman" w:hAnsi="HelveticaNeueLT Com 55 Roman" w:cs="Arial"/>
          <w:sz w:val="18"/>
          <w:szCs w:val="18"/>
        </w:rPr>
        <w:t xml:space="preserve"> 2+ 3: Hochauflösendes LCD-Display und präzise Dreh-Drück-Steuerung sorgen für effizientes Arbeiten ohne lange Einarbeitung.</w:t>
      </w:r>
    </w:p>
    <w:p w14:paraId="79F342A5" w14:textId="77777777" w:rsidR="002F349E" w:rsidRPr="002F349E" w:rsidRDefault="002F349E" w:rsidP="002F349E">
      <w:pPr>
        <w:spacing w:line="276" w:lineRule="auto"/>
        <w:rPr>
          <w:rFonts w:ascii="HelveticaNeueLT Com 55 Roman" w:hAnsi="HelveticaNeueLT Com 55 Roman" w:cs="Arial"/>
          <w:sz w:val="18"/>
          <w:szCs w:val="18"/>
        </w:rPr>
      </w:pPr>
    </w:p>
    <w:p w14:paraId="0450B652" w14:textId="77777777" w:rsidR="002F349E" w:rsidRPr="00486246" w:rsidRDefault="002F349E" w:rsidP="002F349E">
      <w:pPr>
        <w:spacing w:line="276" w:lineRule="auto"/>
        <w:rPr>
          <w:rFonts w:ascii="HelveticaNeueLT Com 55 Roman" w:hAnsi="HelveticaNeueLT Com 55 Roman" w:cs="Arial"/>
          <w:sz w:val="18"/>
          <w:szCs w:val="18"/>
          <w:lang w:val="en-US"/>
        </w:rPr>
      </w:pPr>
      <w:r>
        <w:rPr>
          <w:rFonts w:ascii="HelveticaNeueLT Com 55 Roman" w:hAnsi="HelveticaNeueLT Com 55 Roman" w:cs="Arial"/>
          <w:noProof/>
          <w:sz w:val="18"/>
          <w:szCs w:val="18"/>
          <w:lang w:val="en-US"/>
        </w:rPr>
        <w:drawing>
          <wp:inline distT="0" distB="0" distL="0" distR="0" wp14:anchorId="21CF2734" wp14:editId="231FAF70">
            <wp:extent cx="3151342" cy="1771650"/>
            <wp:effectExtent l="0" t="0" r="0" b="0"/>
            <wp:docPr id="850949149" name="Grafik 4" descr="Ein Bild, das Gerät, Küchengerät, Haushaltsgerät, Wasch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9149" name="Grafik 4" descr="Ein Bild, das Gerät, Küchengerät, Haushaltsgerät, Waschmaschine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094" cy="1774884"/>
                    </a:xfrm>
                    <a:prstGeom prst="rect">
                      <a:avLst/>
                    </a:prstGeom>
                    <a:noFill/>
                    <a:ln>
                      <a:noFill/>
                    </a:ln>
                  </pic:spPr>
                </pic:pic>
              </a:graphicData>
            </a:graphic>
          </wp:inline>
        </w:drawing>
      </w:r>
    </w:p>
    <w:p w14:paraId="276F1D5D" w14:textId="7E13FC5C" w:rsidR="002F349E" w:rsidRPr="002F349E" w:rsidRDefault="002F349E" w:rsidP="002F349E">
      <w:pPr>
        <w:spacing w:line="276" w:lineRule="auto"/>
        <w:rPr>
          <w:rFonts w:ascii="HelveticaNeueLT Com 55 Roman" w:hAnsi="HelveticaNeueLT Com 55 Roman" w:cs="Arial"/>
          <w:sz w:val="18"/>
          <w:szCs w:val="18"/>
        </w:rPr>
      </w:pPr>
      <w:r w:rsidRPr="002F349E">
        <w:rPr>
          <w:rFonts w:ascii="HelveticaNeueLT Com 55 Roman" w:hAnsi="HelveticaNeueLT Com 55 Roman" w:cs="Arial"/>
          <w:sz w:val="18"/>
          <w:szCs w:val="18"/>
        </w:rPr>
        <w:t>Bild 4: Werkzeugloser Austausch in Sekundenschnelle – für unterbrechungsfreie Abläufe und mehr Zeit fürs Wesentliche.</w:t>
      </w:r>
    </w:p>
    <w:p w14:paraId="412E84D7" w14:textId="707824CB" w:rsidR="002F349E" w:rsidRPr="002F349E" w:rsidRDefault="002F349E" w:rsidP="002F349E">
      <w:pPr>
        <w:pageBreakBefore/>
        <w:spacing w:line="276" w:lineRule="auto"/>
        <w:rPr>
          <w:rFonts w:ascii="HelveticaNeueLT Com 45 Lt" w:hAnsi="HelveticaNeueLT Com 45 Lt" w:cs="Arial"/>
          <w:sz w:val="20"/>
          <w:szCs w:val="20"/>
        </w:rPr>
      </w:pPr>
      <w:r>
        <w:rPr>
          <w:rFonts w:ascii="HelveticaNeueLT Com 55 Roman" w:hAnsi="HelveticaNeueLT Com 55 Roman" w:cs="Arial"/>
          <w:b/>
          <w:bCs/>
        </w:rPr>
        <w:lastRenderedPageBreak/>
        <w:br/>
      </w:r>
      <w:r w:rsidRPr="002F349E">
        <w:rPr>
          <w:rFonts w:ascii="HelveticaNeueLT Com 55 Roman" w:hAnsi="HelveticaNeueLT Com 55 Roman" w:cs="Arial"/>
          <w:b/>
          <w:bCs/>
        </w:rPr>
        <w:t>Pressekontakt:</w:t>
      </w:r>
      <w:r>
        <w:rPr>
          <w:rFonts w:ascii="HelveticaNeueLT Com 55 Roman" w:hAnsi="HelveticaNeueLT Com 55 Roman" w:cs="Arial"/>
          <w:b/>
          <w:bCs/>
        </w:rPr>
        <w:br/>
      </w:r>
      <w:r w:rsidRPr="002F349E">
        <w:rPr>
          <w:rFonts w:ascii="HelveticaNeueLT Com 45 Lt" w:hAnsi="HelveticaNeueLT Com 45 Lt" w:cs="Arial"/>
          <w:sz w:val="20"/>
          <w:szCs w:val="20"/>
        </w:rPr>
        <w:t>Susanne Heizmann</w:t>
      </w:r>
    </w:p>
    <w:p w14:paraId="5D75041C" w14:textId="795AC88D" w:rsidR="002F349E" w:rsidRDefault="002F349E" w:rsidP="005E7986">
      <w:pPr>
        <w:spacing w:line="276" w:lineRule="auto"/>
        <w:rPr>
          <w:rFonts w:ascii="HelveticaNeueLT Com 45 Lt" w:hAnsi="HelveticaNeueLT Com 45 Lt" w:cs="Arial"/>
          <w:sz w:val="20"/>
          <w:szCs w:val="20"/>
        </w:rPr>
      </w:pPr>
      <w:r w:rsidRPr="002F349E">
        <w:rPr>
          <w:rFonts w:ascii="HelveticaNeueLT Com 45 Lt" w:hAnsi="HelveticaNeueLT Com 45 Lt" w:cs="Arial"/>
          <w:sz w:val="20"/>
          <w:szCs w:val="20"/>
        </w:rPr>
        <w:t xml:space="preserve">Tel: </w:t>
      </w:r>
      <w:r w:rsidRPr="004049F9">
        <w:rPr>
          <w:rFonts w:ascii="HelveticaNeueLT Com 45 Lt" w:hAnsi="HelveticaNeueLT Com 45 Lt" w:cs="Arial"/>
          <w:sz w:val="20"/>
          <w:szCs w:val="20"/>
        </w:rPr>
        <w:t>+49 7461 705-1231</w:t>
      </w:r>
    </w:p>
    <w:p w14:paraId="0C2A5A01" w14:textId="00A67495" w:rsidR="002F349E" w:rsidRDefault="002F349E" w:rsidP="005E7986">
      <w:pPr>
        <w:spacing w:line="276" w:lineRule="auto"/>
        <w:rPr>
          <w:rFonts w:ascii="HelveticaNeueLT Com 55 Roman" w:hAnsi="HelveticaNeueLT Com 55 Roman" w:cs="Arial"/>
          <w:b/>
          <w:bCs/>
          <w:sz w:val="20"/>
          <w:szCs w:val="20"/>
        </w:rPr>
      </w:pPr>
      <w:r>
        <w:rPr>
          <w:rFonts w:ascii="HelveticaNeueLT Com 45 Lt" w:hAnsi="HelveticaNeueLT Com 45 Lt" w:cs="Arial"/>
          <w:sz w:val="20"/>
          <w:szCs w:val="20"/>
        </w:rPr>
        <w:t>E-Mail: susanne.heizmann@hettichlab.com</w:t>
      </w:r>
    </w:p>
    <w:p w14:paraId="391FC1A9" w14:textId="77777777" w:rsidR="002F349E" w:rsidRDefault="002F349E" w:rsidP="005E7986">
      <w:pPr>
        <w:spacing w:line="276" w:lineRule="auto"/>
        <w:rPr>
          <w:rFonts w:ascii="HelveticaNeueLT Com 55 Roman" w:hAnsi="HelveticaNeueLT Com 55 Roman" w:cs="Arial"/>
          <w:b/>
          <w:bCs/>
          <w:sz w:val="20"/>
          <w:szCs w:val="20"/>
        </w:rPr>
      </w:pPr>
    </w:p>
    <w:p w14:paraId="24902627" w14:textId="77777777" w:rsidR="002F349E" w:rsidRDefault="002F349E" w:rsidP="005E7986">
      <w:pPr>
        <w:spacing w:line="276" w:lineRule="auto"/>
        <w:rPr>
          <w:rFonts w:ascii="HelveticaNeueLT Com 55 Roman" w:hAnsi="HelveticaNeueLT Com 55 Roman" w:cs="Arial"/>
          <w:b/>
          <w:bCs/>
          <w:sz w:val="20"/>
          <w:szCs w:val="20"/>
        </w:rPr>
      </w:pPr>
    </w:p>
    <w:p w14:paraId="307A35AE" w14:textId="77777777" w:rsidR="002F349E" w:rsidRDefault="002F349E" w:rsidP="005E7986">
      <w:pPr>
        <w:spacing w:line="276" w:lineRule="auto"/>
        <w:rPr>
          <w:rFonts w:ascii="HelveticaNeueLT Com 55 Roman" w:hAnsi="HelveticaNeueLT Com 55 Roman" w:cs="Arial"/>
          <w:b/>
          <w:bCs/>
          <w:sz w:val="20"/>
          <w:szCs w:val="20"/>
        </w:rPr>
      </w:pPr>
    </w:p>
    <w:p w14:paraId="0EDF4D5A" w14:textId="49147285" w:rsidR="005E7986" w:rsidRPr="002F349E" w:rsidRDefault="005E7986" w:rsidP="005E7986">
      <w:pPr>
        <w:spacing w:line="276" w:lineRule="auto"/>
        <w:rPr>
          <w:rFonts w:ascii="HelveticaNeueLT Com 55 Roman" w:hAnsi="HelveticaNeueLT Com 55 Roman" w:cs="Arial"/>
          <w:b/>
          <w:bCs/>
        </w:rPr>
      </w:pPr>
      <w:r w:rsidRPr="002F349E">
        <w:rPr>
          <w:rFonts w:ascii="HelveticaNeueLT Com 55 Roman" w:hAnsi="HelveticaNeueLT Com 55 Roman" w:cs="Arial"/>
          <w:b/>
          <w:bCs/>
        </w:rPr>
        <w:t xml:space="preserve">Über </w:t>
      </w:r>
      <w:r w:rsidR="004049F9" w:rsidRPr="002F349E">
        <w:rPr>
          <w:rFonts w:ascii="HelveticaNeueLT Com 55 Roman" w:hAnsi="HelveticaNeueLT Com 55 Roman" w:cs="Arial"/>
          <w:b/>
          <w:bCs/>
        </w:rPr>
        <w:t xml:space="preserve">die </w:t>
      </w:r>
      <w:r w:rsidRPr="002F349E">
        <w:rPr>
          <w:rFonts w:ascii="HelveticaNeueLT Com 55 Roman" w:hAnsi="HelveticaNeueLT Com 55 Roman" w:cs="Arial"/>
          <w:b/>
          <w:bCs/>
        </w:rPr>
        <w:t>Andreas Hettich GmbH</w:t>
      </w:r>
    </w:p>
    <w:p w14:paraId="556731B0" w14:textId="003905C3" w:rsidR="005E7986" w:rsidRPr="000944F4" w:rsidRDefault="005E7986" w:rsidP="00C00916">
      <w:pPr>
        <w:rPr>
          <w:rFonts w:ascii="HelveticaNeueLT Com 55 Roman" w:hAnsi="HelveticaNeueLT Com 55 Roman" w:cs="Arial"/>
          <w:bCs/>
          <w:iCs/>
          <w:sz w:val="20"/>
          <w:szCs w:val="20"/>
        </w:rPr>
      </w:pPr>
      <w:r w:rsidRPr="000944F4">
        <w:rPr>
          <w:rFonts w:ascii="HelveticaNeueLT Com 55 Roman" w:hAnsi="HelveticaNeueLT Com 55 Roman" w:cs="Arial"/>
          <w:bCs/>
          <w:iCs/>
          <w:sz w:val="20"/>
          <w:szCs w:val="20"/>
        </w:rPr>
        <w:t xml:space="preserve">Die Andreas Hettich GmbH ist ein führender globaler Hersteller von Zentrifugen und Inkubatoren und bietet hochwertige Produkte für Forschungslabore, klinische Labore und medizinische Einrichtungen weltweit. Mit </w:t>
      </w:r>
      <w:r w:rsidR="000944F4" w:rsidRPr="000944F4">
        <w:rPr>
          <w:rFonts w:ascii="HelveticaNeueLT Com 55 Roman" w:hAnsi="HelveticaNeueLT Com 55 Roman" w:cs="Arial"/>
          <w:bCs/>
          <w:iCs/>
          <w:sz w:val="20"/>
          <w:szCs w:val="20"/>
        </w:rPr>
        <w:t xml:space="preserve">über </w:t>
      </w:r>
      <w:r w:rsidRPr="000944F4">
        <w:rPr>
          <w:rFonts w:ascii="HelveticaNeueLT Com 55 Roman" w:hAnsi="HelveticaNeueLT Com 55 Roman" w:cs="Arial"/>
          <w:bCs/>
          <w:iCs/>
          <w:sz w:val="20"/>
          <w:szCs w:val="20"/>
        </w:rPr>
        <w:t xml:space="preserve">120 Jahren Erfahrung </w:t>
      </w:r>
      <w:r w:rsidR="000944F4" w:rsidRPr="000944F4">
        <w:rPr>
          <w:rFonts w:ascii="HelveticaNeueLT Com 55 Roman" w:hAnsi="HelveticaNeueLT Com 55 Roman" w:cs="Arial"/>
          <w:bCs/>
          <w:iCs/>
          <w:sz w:val="20"/>
          <w:szCs w:val="20"/>
        </w:rPr>
        <w:t xml:space="preserve">und über 500 Mitarbeiter weltweit </w:t>
      </w:r>
      <w:r w:rsidRPr="000944F4">
        <w:rPr>
          <w:rFonts w:ascii="HelveticaNeueLT Com 55 Roman" w:hAnsi="HelveticaNeueLT Com 55 Roman" w:cs="Arial"/>
          <w:bCs/>
          <w:iCs/>
          <w:sz w:val="20"/>
          <w:szCs w:val="20"/>
        </w:rPr>
        <w:t>verpflichtet sich Hettich zur Entwicklung innovativer Lösungen, die den sich wandelnden Bedürfnissen der wissenschaftlichen Gemeinschaft gerecht werden. Alle Abteilungen wie Forschung, Entwicklung und Produktion befinden sich am Hauptsitz in Tuttlingen, Deutschland.</w:t>
      </w:r>
    </w:p>
    <w:p w14:paraId="34CA11E2" w14:textId="77777777" w:rsidR="007810A6" w:rsidRPr="000944F4" w:rsidRDefault="007810A6" w:rsidP="00C00916">
      <w:pPr>
        <w:rPr>
          <w:rFonts w:ascii="HelveticaNeueLT Com 55 Roman" w:hAnsi="HelveticaNeueLT Com 55 Roman" w:cs="Arial"/>
          <w:bCs/>
          <w:iCs/>
          <w:sz w:val="20"/>
          <w:szCs w:val="20"/>
        </w:rPr>
      </w:pPr>
    </w:p>
    <w:p w14:paraId="43C0464C" w14:textId="6913B9C1" w:rsidR="005E7986" w:rsidRPr="005F1758" w:rsidRDefault="005E7986" w:rsidP="00C00916">
      <w:pPr>
        <w:rPr>
          <w:rFonts w:ascii="HelveticaNeueLT Com 55 Roman" w:hAnsi="HelveticaNeueLT Com 55 Roman" w:cs="Arial"/>
          <w:b/>
          <w:iCs/>
          <w:sz w:val="20"/>
          <w:szCs w:val="20"/>
        </w:rPr>
      </w:pPr>
      <w:r w:rsidRPr="00CF4C68">
        <w:rPr>
          <w:rFonts w:ascii="HelveticaNeueLT Com 55 Roman" w:hAnsi="HelveticaNeueLT Com 55 Roman" w:cs="Arial"/>
          <w:bCs/>
          <w:iCs/>
          <w:sz w:val="20"/>
          <w:szCs w:val="20"/>
        </w:rPr>
        <w:t>Weitere Informationen unter</w:t>
      </w:r>
      <w:r w:rsidRPr="005F1758">
        <w:rPr>
          <w:rFonts w:ascii="HelveticaNeueLT Com 55 Roman" w:hAnsi="HelveticaNeueLT Com 55 Roman" w:cs="Arial"/>
          <w:b/>
          <w:iCs/>
          <w:sz w:val="20"/>
          <w:szCs w:val="20"/>
        </w:rPr>
        <w:t xml:space="preserve"> www.hettichlab.com</w:t>
      </w:r>
    </w:p>
    <w:sectPr w:rsidR="005E7986" w:rsidRPr="005F1758" w:rsidSect="00971899">
      <w:headerReference w:type="default" r:id="rId12"/>
      <w:headerReference w:type="first" r:id="rId13"/>
      <w:type w:val="continuous"/>
      <w:pgSz w:w="11900" w:h="16840"/>
      <w:pgMar w:top="1843"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789C" w14:textId="77777777" w:rsidR="00EE2F48" w:rsidRDefault="00EE2F48" w:rsidP="009418B9">
      <w:r>
        <w:separator/>
      </w:r>
    </w:p>
  </w:endnote>
  <w:endnote w:type="continuationSeparator" w:id="0">
    <w:p w14:paraId="3BF305FC" w14:textId="77777777" w:rsidR="00EE2F48" w:rsidRDefault="00EE2F48" w:rsidP="0094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45 Lt">
    <w:panose1 w:val="020B0403020202020204"/>
    <w:charset w:val="00"/>
    <w:family w:val="swiss"/>
    <w:pitch w:val="variable"/>
    <w:sig w:usb0="800000A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Com 55 Roman">
    <w:panose1 w:val="020B0604020202020204"/>
    <w:charset w:val="00"/>
    <w:family w:val="swiss"/>
    <w:pitch w:val="variable"/>
    <w:sig w:usb0="800000A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panose1 w:val="020B0606030504020204"/>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374E" w14:textId="77777777" w:rsidR="00EE2F48" w:rsidRDefault="00EE2F48" w:rsidP="009418B9">
      <w:r>
        <w:separator/>
      </w:r>
    </w:p>
  </w:footnote>
  <w:footnote w:type="continuationSeparator" w:id="0">
    <w:p w14:paraId="50DBE41F" w14:textId="77777777" w:rsidR="00EE2F48" w:rsidRDefault="00EE2F48" w:rsidP="0094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38C0" w14:textId="1753EB1E" w:rsidR="00E92ED5" w:rsidRDefault="00F913A0">
    <w:pPr>
      <w:pStyle w:val="Kopfzeile"/>
    </w:pPr>
    <w:r>
      <w:rPr>
        <w:noProof/>
      </w:rPr>
      <w:drawing>
        <wp:anchor distT="0" distB="0" distL="114300" distR="114300" simplePos="0" relativeHeight="251659264" behindDoc="0" locked="0" layoutInCell="1" allowOverlap="1" wp14:anchorId="42AFACA3" wp14:editId="0A3BCBE5">
          <wp:simplePos x="0" y="0"/>
          <wp:positionH relativeFrom="column">
            <wp:posOffset>3982720</wp:posOffset>
          </wp:positionH>
          <wp:positionV relativeFrom="paragraph">
            <wp:posOffset>30480</wp:posOffset>
          </wp:positionV>
          <wp:extent cx="2036064" cy="377952"/>
          <wp:effectExtent l="0" t="0" r="2540" b="3175"/>
          <wp:wrapNone/>
          <wp:docPr id="816238237" name="Grafik 81623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ttich schwarz Internet.jpg"/>
                  <pic:cNvPicPr/>
                </pic:nvPicPr>
                <pic:blipFill>
                  <a:blip r:embed="rId1">
                    <a:extLst>
                      <a:ext uri="{28A0092B-C50C-407E-A947-70E740481C1C}">
                        <a14:useLocalDpi xmlns:a14="http://schemas.microsoft.com/office/drawing/2010/main" val="0"/>
                      </a:ext>
                    </a:extLst>
                  </a:blip>
                  <a:stretch>
                    <a:fillRect/>
                  </a:stretch>
                </pic:blipFill>
                <pic:spPr>
                  <a:xfrm>
                    <a:off x="0" y="0"/>
                    <a:ext cx="2036064" cy="3779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9E23" w14:textId="711A99E0" w:rsidR="00E319E8" w:rsidRDefault="00E319E8">
    <w:pPr>
      <w:pStyle w:val="Kopfzeile"/>
    </w:pPr>
    <w:r>
      <w:rPr>
        <w:noProof/>
      </w:rPr>
      <w:drawing>
        <wp:anchor distT="0" distB="0" distL="114300" distR="114300" simplePos="0" relativeHeight="251661312" behindDoc="0" locked="0" layoutInCell="1" allowOverlap="1" wp14:anchorId="248E2CE0" wp14:editId="224562CD">
          <wp:simplePos x="0" y="0"/>
          <wp:positionH relativeFrom="margin">
            <wp:posOffset>3880485</wp:posOffset>
          </wp:positionH>
          <wp:positionV relativeFrom="paragraph">
            <wp:posOffset>27940</wp:posOffset>
          </wp:positionV>
          <wp:extent cx="2036064" cy="377952"/>
          <wp:effectExtent l="0" t="0" r="2540" b="3175"/>
          <wp:wrapNone/>
          <wp:docPr id="1565414189" name="Grafik 1565414189" descr="Ein Bild, das Text,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14189" name="Grafik 1565414189" descr="Ein Bild, das Text, Logo, Schrift,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36064" cy="3779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B94"/>
    <w:multiLevelType w:val="hybridMultilevel"/>
    <w:tmpl w:val="4C0A7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409C8"/>
    <w:multiLevelType w:val="hybridMultilevel"/>
    <w:tmpl w:val="2500DF14"/>
    <w:lvl w:ilvl="0" w:tplc="3070AE38">
      <w:numFmt w:val="bullet"/>
      <w:lvlText w:val="-"/>
      <w:lvlJc w:val="left"/>
      <w:pPr>
        <w:ind w:left="720" w:hanging="360"/>
      </w:pPr>
      <w:rPr>
        <w:rFonts w:ascii="HelveticaNeueLT Com 45 Lt" w:eastAsiaTheme="minorEastAsia" w:hAnsi="HelveticaNeueLT Com 45 Lt" w:cs="Arial" w:hint="default"/>
        <w:b w:val="0"/>
        <w:i/>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87003E"/>
    <w:multiLevelType w:val="hybridMultilevel"/>
    <w:tmpl w:val="31806BBE"/>
    <w:lvl w:ilvl="0" w:tplc="2CAE6990">
      <w:numFmt w:val="bullet"/>
      <w:lvlText w:val="-"/>
      <w:lvlJc w:val="left"/>
      <w:pPr>
        <w:ind w:left="720" w:hanging="360"/>
      </w:pPr>
      <w:rPr>
        <w:rFonts w:ascii="HelveticaNeueLT Com 45 Lt" w:eastAsiaTheme="minorEastAsia" w:hAnsi="HelveticaNeueLT Com 45 Lt" w:cs="Arial" w:hint="default"/>
        <w:b w:val="0"/>
        <w:i/>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C40314"/>
    <w:multiLevelType w:val="hybridMultilevel"/>
    <w:tmpl w:val="FEAE2400"/>
    <w:lvl w:ilvl="0" w:tplc="B464F44E">
      <w:numFmt w:val="bullet"/>
      <w:lvlText w:val="-"/>
      <w:lvlJc w:val="left"/>
      <w:pPr>
        <w:ind w:left="720" w:hanging="360"/>
      </w:pPr>
      <w:rPr>
        <w:rFonts w:ascii="HelveticaNeueLT Com 45 Lt" w:eastAsiaTheme="minorEastAsia" w:hAnsi="HelveticaNeueLT Com 45 L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8A74B9"/>
    <w:multiLevelType w:val="multilevel"/>
    <w:tmpl w:val="5204D3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465698"/>
    <w:multiLevelType w:val="hybridMultilevel"/>
    <w:tmpl w:val="36248F04"/>
    <w:lvl w:ilvl="0" w:tplc="27F0AB96">
      <w:start w:val="21"/>
      <w:numFmt w:val="bullet"/>
      <w:lvlText w:val="-"/>
      <w:lvlJc w:val="left"/>
      <w:pPr>
        <w:ind w:left="432" w:hanging="360"/>
      </w:pPr>
      <w:rPr>
        <w:rFonts w:ascii="HelveticaNeueLT Com 55 Roman" w:eastAsiaTheme="minorEastAsia" w:hAnsi="HelveticaNeueLT Com 55 Roman"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5BA76F5A"/>
    <w:multiLevelType w:val="hybridMultilevel"/>
    <w:tmpl w:val="51EAE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8837296">
    <w:abstractNumId w:val="0"/>
  </w:num>
  <w:num w:numId="2" w16cid:durableId="750735543">
    <w:abstractNumId w:val="6"/>
  </w:num>
  <w:num w:numId="3" w16cid:durableId="38284894">
    <w:abstractNumId w:val="4"/>
  </w:num>
  <w:num w:numId="4" w16cid:durableId="1168593321">
    <w:abstractNumId w:val="5"/>
  </w:num>
  <w:num w:numId="5" w16cid:durableId="76441689">
    <w:abstractNumId w:val="3"/>
  </w:num>
  <w:num w:numId="6" w16cid:durableId="896817374">
    <w:abstractNumId w:val="2"/>
  </w:num>
  <w:num w:numId="7" w16cid:durableId="176429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01"/>
    <w:rsid w:val="00003463"/>
    <w:rsid w:val="00025622"/>
    <w:rsid w:val="00025E4A"/>
    <w:rsid w:val="00031CA7"/>
    <w:rsid w:val="00067F7C"/>
    <w:rsid w:val="00085C93"/>
    <w:rsid w:val="000944F4"/>
    <w:rsid w:val="000A6A13"/>
    <w:rsid w:val="000C6FF7"/>
    <w:rsid w:val="000E6983"/>
    <w:rsid w:val="000F02D6"/>
    <w:rsid w:val="001020C9"/>
    <w:rsid w:val="00111661"/>
    <w:rsid w:val="00145BF4"/>
    <w:rsid w:val="00157E7B"/>
    <w:rsid w:val="00181A75"/>
    <w:rsid w:val="001A4517"/>
    <w:rsid w:val="001C2A3E"/>
    <w:rsid w:val="001F6B01"/>
    <w:rsid w:val="001F7CC3"/>
    <w:rsid w:val="00225DC8"/>
    <w:rsid w:val="00254BE7"/>
    <w:rsid w:val="00264908"/>
    <w:rsid w:val="0028589B"/>
    <w:rsid w:val="0028796E"/>
    <w:rsid w:val="00292CDC"/>
    <w:rsid w:val="002A249F"/>
    <w:rsid w:val="002B3F2F"/>
    <w:rsid w:val="002B7836"/>
    <w:rsid w:val="002C0E8E"/>
    <w:rsid w:val="002D2A97"/>
    <w:rsid w:val="002E28B5"/>
    <w:rsid w:val="002F1D9E"/>
    <w:rsid w:val="002F349E"/>
    <w:rsid w:val="002F4D29"/>
    <w:rsid w:val="00330AEB"/>
    <w:rsid w:val="00331B1C"/>
    <w:rsid w:val="00333CDD"/>
    <w:rsid w:val="003443F1"/>
    <w:rsid w:val="00356564"/>
    <w:rsid w:val="00361104"/>
    <w:rsid w:val="0037569D"/>
    <w:rsid w:val="00380CD6"/>
    <w:rsid w:val="003A7E60"/>
    <w:rsid w:val="003B7EB8"/>
    <w:rsid w:val="003C0182"/>
    <w:rsid w:val="003D09EF"/>
    <w:rsid w:val="003D0B60"/>
    <w:rsid w:val="003D148C"/>
    <w:rsid w:val="003D1708"/>
    <w:rsid w:val="003E372D"/>
    <w:rsid w:val="003E48CD"/>
    <w:rsid w:val="003F3B85"/>
    <w:rsid w:val="003F50CA"/>
    <w:rsid w:val="004049F9"/>
    <w:rsid w:val="0041701B"/>
    <w:rsid w:val="00427C3F"/>
    <w:rsid w:val="0043659C"/>
    <w:rsid w:val="00446CF7"/>
    <w:rsid w:val="0045190E"/>
    <w:rsid w:val="004558B9"/>
    <w:rsid w:val="00466593"/>
    <w:rsid w:val="0049745A"/>
    <w:rsid w:val="004C1145"/>
    <w:rsid w:val="004C59AB"/>
    <w:rsid w:val="004D46CC"/>
    <w:rsid w:val="004E39A7"/>
    <w:rsid w:val="004E57D6"/>
    <w:rsid w:val="004F0974"/>
    <w:rsid w:val="004F7B3B"/>
    <w:rsid w:val="005106B0"/>
    <w:rsid w:val="00536B7E"/>
    <w:rsid w:val="0055053E"/>
    <w:rsid w:val="00563F04"/>
    <w:rsid w:val="00570727"/>
    <w:rsid w:val="005A7F94"/>
    <w:rsid w:val="005B3677"/>
    <w:rsid w:val="005C0DBF"/>
    <w:rsid w:val="005C3871"/>
    <w:rsid w:val="005D6542"/>
    <w:rsid w:val="005E22D3"/>
    <w:rsid w:val="005E7986"/>
    <w:rsid w:val="005F1758"/>
    <w:rsid w:val="005F53A4"/>
    <w:rsid w:val="00613C0D"/>
    <w:rsid w:val="00627155"/>
    <w:rsid w:val="00630F9B"/>
    <w:rsid w:val="00633C3F"/>
    <w:rsid w:val="0064227D"/>
    <w:rsid w:val="00674037"/>
    <w:rsid w:val="0069426F"/>
    <w:rsid w:val="006D729D"/>
    <w:rsid w:val="006E2A44"/>
    <w:rsid w:val="00703748"/>
    <w:rsid w:val="007174FE"/>
    <w:rsid w:val="007226C0"/>
    <w:rsid w:val="00724AE4"/>
    <w:rsid w:val="00734CF0"/>
    <w:rsid w:val="007412C5"/>
    <w:rsid w:val="00762908"/>
    <w:rsid w:val="00763E63"/>
    <w:rsid w:val="00770F35"/>
    <w:rsid w:val="007810A6"/>
    <w:rsid w:val="007C622A"/>
    <w:rsid w:val="00800E5B"/>
    <w:rsid w:val="0080563C"/>
    <w:rsid w:val="00825BCC"/>
    <w:rsid w:val="008266B9"/>
    <w:rsid w:val="00835941"/>
    <w:rsid w:val="00836EAE"/>
    <w:rsid w:val="00877755"/>
    <w:rsid w:val="008D087F"/>
    <w:rsid w:val="008D6816"/>
    <w:rsid w:val="00921D88"/>
    <w:rsid w:val="009237C7"/>
    <w:rsid w:val="009242D0"/>
    <w:rsid w:val="00932382"/>
    <w:rsid w:val="0093696D"/>
    <w:rsid w:val="009418B9"/>
    <w:rsid w:val="00961B70"/>
    <w:rsid w:val="009715A4"/>
    <w:rsid w:val="00971899"/>
    <w:rsid w:val="0099758C"/>
    <w:rsid w:val="009A76DC"/>
    <w:rsid w:val="009C3200"/>
    <w:rsid w:val="009D77BB"/>
    <w:rsid w:val="009F0CB3"/>
    <w:rsid w:val="00A54A4E"/>
    <w:rsid w:val="00AA0E4E"/>
    <w:rsid w:val="00AC1684"/>
    <w:rsid w:val="00AD16A0"/>
    <w:rsid w:val="00AD31F1"/>
    <w:rsid w:val="00AE43F3"/>
    <w:rsid w:val="00B2594E"/>
    <w:rsid w:val="00B375FC"/>
    <w:rsid w:val="00B410D1"/>
    <w:rsid w:val="00B6567B"/>
    <w:rsid w:val="00B80A22"/>
    <w:rsid w:val="00B849D9"/>
    <w:rsid w:val="00B85D70"/>
    <w:rsid w:val="00BB074D"/>
    <w:rsid w:val="00BC3876"/>
    <w:rsid w:val="00C00916"/>
    <w:rsid w:val="00C061E7"/>
    <w:rsid w:val="00C614FE"/>
    <w:rsid w:val="00C7070B"/>
    <w:rsid w:val="00CA63B4"/>
    <w:rsid w:val="00CB5950"/>
    <w:rsid w:val="00CC3182"/>
    <w:rsid w:val="00CF24DB"/>
    <w:rsid w:val="00CF4C68"/>
    <w:rsid w:val="00D54BD7"/>
    <w:rsid w:val="00DB7769"/>
    <w:rsid w:val="00DC14A4"/>
    <w:rsid w:val="00DD7CAE"/>
    <w:rsid w:val="00DF7D39"/>
    <w:rsid w:val="00E319E8"/>
    <w:rsid w:val="00E433A5"/>
    <w:rsid w:val="00E7097C"/>
    <w:rsid w:val="00E7288A"/>
    <w:rsid w:val="00E81228"/>
    <w:rsid w:val="00E822D5"/>
    <w:rsid w:val="00E82882"/>
    <w:rsid w:val="00E92ED5"/>
    <w:rsid w:val="00E95E71"/>
    <w:rsid w:val="00EC1877"/>
    <w:rsid w:val="00EC7A4D"/>
    <w:rsid w:val="00EE2F48"/>
    <w:rsid w:val="00EF5250"/>
    <w:rsid w:val="00F3416D"/>
    <w:rsid w:val="00F579AD"/>
    <w:rsid w:val="00F726EC"/>
    <w:rsid w:val="00F76EC8"/>
    <w:rsid w:val="00F913A0"/>
    <w:rsid w:val="00FB3314"/>
    <w:rsid w:val="00FB4A63"/>
    <w:rsid w:val="00FB7136"/>
    <w:rsid w:val="00FC0931"/>
    <w:rsid w:val="00FC2957"/>
    <w:rsid w:val="00FE1539"/>
    <w:rsid w:val="00FF0C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6425F"/>
  <w14:defaultImageDpi w14:val="330"/>
  <w15:docId w15:val="{7C947F7B-7C56-4A76-9C4B-E8DB222A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361104"/>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nehmerheld">
    <w:name w:val="Unternehmerheld"/>
    <w:basedOn w:val="Standard"/>
    <w:qFormat/>
    <w:rsid w:val="002F1D9E"/>
    <w:rPr>
      <w:rFonts w:ascii="Open Sans" w:eastAsia="Times New Roman" w:hAnsi="Open Sans" w:cs="Arial"/>
      <w:b/>
      <w:color w:val="00608A"/>
      <w:sz w:val="22"/>
      <w:szCs w:val="22"/>
    </w:rPr>
  </w:style>
  <w:style w:type="paragraph" w:styleId="Kopfzeile">
    <w:name w:val="header"/>
    <w:basedOn w:val="Standard"/>
    <w:link w:val="KopfzeileZchn"/>
    <w:uiPriority w:val="99"/>
    <w:unhideWhenUsed/>
    <w:rsid w:val="009418B9"/>
    <w:pPr>
      <w:tabs>
        <w:tab w:val="center" w:pos="4536"/>
        <w:tab w:val="right" w:pos="9072"/>
      </w:tabs>
    </w:pPr>
  </w:style>
  <w:style w:type="character" w:customStyle="1" w:styleId="KopfzeileZchn">
    <w:name w:val="Kopfzeile Zchn"/>
    <w:basedOn w:val="Absatz-Standardschriftart"/>
    <w:link w:val="Kopfzeile"/>
    <w:uiPriority w:val="99"/>
    <w:rsid w:val="009418B9"/>
  </w:style>
  <w:style w:type="paragraph" w:styleId="Fuzeile">
    <w:name w:val="footer"/>
    <w:basedOn w:val="Standard"/>
    <w:link w:val="FuzeileZchn"/>
    <w:uiPriority w:val="99"/>
    <w:unhideWhenUsed/>
    <w:rsid w:val="009418B9"/>
    <w:pPr>
      <w:tabs>
        <w:tab w:val="center" w:pos="4536"/>
        <w:tab w:val="right" w:pos="9072"/>
      </w:tabs>
    </w:pPr>
  </w:style>
  <w:style w:type="character" w:customStyle="1" w:styleId="FuzeileZchn">
    <w:name w:val="Fußzeile Zchn"/>
    <w:basedOn w:val="Absatz-Standardschriftart"/>
    <w:link w:val="Fuzeile"/>
    <w:uiPriority w:val="99"/>
    <w:rsid w:val="009418B9"/>
  </w:style>
  <w:style w:type="paragraph" w:styleId="Sprechblasentext">
    <w:name w:val="Balloon Text"/>
    <w:basedOn w:val="Standard"/>
    <w:link w:val="SprechblasentextZchn"/>
    <w:uiPriority w:val="99"/>
    <w:semiHidden/>
    <w:unhideWhenUsed/>
    <w:rsid w:val="009418B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418B9"/>
    <w:rPr>
      <w:rFonts w:ascii="Lucida Grande" w:hAnsi="Lucida Grande"/>
      <w:sz w:val="18"/>
      <w:szCs w:val="18"/>
    </w:rPr>
  </w:style>
  <w:style w:type="paragraph" w:styleId="Listenabsatz">
    <w:name w:val="List Paragraph"/>
    <w:basedOn w:val="Standard"/>
    <w:uiPriority w:val="34"/>
    <w:qFormat/>
    <w:rsid w:val="009418B9"/>
    <w:pPr>
      <w:ind w:left="720"/>
      <w:contextualSpacing/>
    </w:pPr>
  </w:style>
  <w:style w:type="character" w:styleId="Hyperlink">
    <w:name w:val="Hyperlink"/>
    <w:basedOn w:val="Absatz-Standardschriftart"/>
    <w:uiPriority w:val="99"/>
    <w:unhideWhenUsed/>
    <w:rsid w:val="00F913A0"/>
    <w:rPr>
      <w:color w:val="0000FF" w:themeColor="hyperlink"/>
      <w:u w:val="single"/>
    </w:rPr>
  </w:style>
  <w:style w:type="paragraph" w:styleId="berarbeitung">
    <w:name w:val="Revision"/>
    <w:hidden/>
    <w:uiPriority w:val="99"/>
    <w:semiHidden/>
    <w:rsid w:val="00446CF7"/>
  </w:style>
  <w:style w:type="character" w:styleId="Kommentarzeichen">
    <w:name w:val="annotation reference"/>
    <w:basedOn w:val="Absatz-Standardschriftart"/>
    <w:uiPriority w:val="99"/>
    <w:semiHidden/>
    <w:unhideWhenUsed/>
    <w:rsid w:val="00446CF7"/>
    <w:rPr>
      <w:sz w:val="16"/>
      <w:szCs w:val="16"/>
    </w:rPr>
  </w:style>
  <w:style w:type="paragraph" w:styleId="Kommentartext">
    <w:name w:val="annotation text"/>
    <w:basedOn w:val="Standard"/>
    <w:link w:val="KommentartextZchn"/>
    <w:uiPriority w:val="99"/>
    <w:unhideWhenUsed/>
    <w:rsid w:val="00446CF7"/>
    <w:rPr>
      <w:sz w:val="20"/>
      <w:szCs w:val="20"/>
    </w:rPr>
  </w:style>
  <w:style w:type="character" w:customStyle="1" w:styleId="KommentartextZchn">
    <w:name w:val="Kommentartext Zchn"/>
    <w:basedOn w:val="Absatz-Standardschriftart"/>
    <w:link w:val="Kommentartext"/>
    <w:uiPriority w:val="99"/>
    <w:rsid w:val="00446CF7"/>
    <w:rPr>
      <w:sz w:val="20"/>
      <w:szCs w:val="20"/>
    </w:rPr>
  </w:style>
  <w:style w:type="paragraph" w:styleId="Kommentarthema">
    <w:name w:val="annotation subject"/>
    <w:basedOn w:val="Kommentartext"/>
    <w:next w:val="Kommentartext"/>
    <w:link w:val="KommentarthemaZchn"/>
    <w:uiPriority w:val="99"/>
    <w:semiHidden/>
    <w:unhideWhenUsed/>
    <w:rsid w:val="00446CF7"/>
    <w:rPr>
      <w:b/>
      <w:bCs/>
    </w:rPr>
  </w:style>
  <w:style w:type="character" w:customStyle="1" w:styleId="KommentarthemaZchn">
    <w:name w:val="Kommentarthema Zchn"/>
    <w:basedOn w:val="KommentartextZchn"/>
    <w:link w:val="Kommentarthema"/>
    <w:uiPriority w:val="99"/>
    <w:semiHidden/>
    <w:rsid w:val="00446CF7"/>
    <w:rPr>
      <w:b/>
      <w:bCs/>
      <w:sz w:val="20"/>
      <w:szCs w:val="20"/>
    </w:rPr>
  </w:style>
  <w:style w:type="character" w:styleId="NichtaufgelsteErwhnung">
    <w:name w:val="Unresolved Mention"/>
    <w:basedOn w:val="Absatz-Standardschriftart"/>
    <w:uiPriority w:val="99"/>
    <w:semiHidden/>
    <w:unhideWhenUsed/>
    <w:rsid w:val="005E7986"/>
    <w:rPr>
      <w:color w:val="605E5C"/>
      <w:shd w:val="clear" w:color="auto" w:fill="E1DFDD"/>
    </w:rPr>
  </w:style>
  <w:style w:type="paragraph" w:styleId="StandardWeb">
    <w:name w:val="Normal (Web)"/>
    <w:basedOn w:val="Standard"/>
    <w:uiPriority w:val="99"/>
    <w:semiHidden/>
    <w:unhideWhenUsed/>
    <w:rsid w:val="00734CF0"/>
    <w:rPr>
      <w:rFonts w:ascii="Times New Roman" w:hAnsi="Times New Roman" w:cs="Times New Roman"/>
    </w:rPr>
  </w:style>
  <w:style w:type="character" w:customStyle="1" w:styleId="berschrift3Zchn">
    <w:name w:val="Überschrift 3 Zchn"/>
    <w:basedOn w:val="Absatz-Standardschriftart"/>
    <w:link w:val="berschrift3"/>
    <w:uiPriority w:val="9"/>
    <w:semiHidden/>
    <w:rsid w:val="0036110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5090">
      <w:bodyDiv w:val="1"/>
      <w:marLeft w:val="0"/>
      <w:marRight w:val="0"/>
      <w:marTop w:val="0"/>
      <w:marBottom w:val="0"/>
      <w:divBdr>
        <w:top w:val="none" w:sz="0" w:space="0" w:color="auto"/>
        <w:left w:val="none" w:sz="0" w:space="0" w:color="auto"/>
        <w:bottom w:val="none" w:sz="0" w:space="0" w:color="auto"/>
        <w:right w:val="none" w:sz="0" w:space="0" w:color="auto"/>
      </w:divBdr>
    </w:div>
    <w:div w:id="111293981">
      <w:bodyDiv w:val="1"/>
      <w:marLeft w:val="0"/>
      <w:marRight w:val="0"/>
      <w:marTop w:val="0"/>
      <w:marBottom w:val="0"/>
      <w:divBdr>
        <w:top w:val="none" w:sz="0" w:space="0" w:color="auto"/>
        <w:left w:val="none" w:sz="0" w:space="0" w:color="auto"/>
        <w:bottom w:val="none" w:sz="0" w:space="0" w:color="auto"/>
        <w:right w:val="none" w:sz="0" w:space="0" w:color="auto"/>
      </w:divBdr>
    </w:div>
    <w:div w:id="150291265">
      <w:bodyDiv w:val="1"/>
      <w:marLeft w:val="0"/>
      <w:marRight w:val="0"/>
      <w:marTop w:val="0"/>
      <w:marBottom w:val="0"/>
      <w:divBdr>
        <w:top w:val="none" w:sz="0" w:space="0" w:color="auto"/>
        <w:left w:val="none" w:sz="0" w:space="0" w:color="auto"/>
        <w:bottom w:val="none" w:sz="0" w:space="0" w:color="auto"/>
        <w:right w:val="none" w:sz="0" w:space="0" w:color="auto"/>
      </w:divBdr>
    </w:div>
    <w:div w:id="163790541">
      <w:bodyDiv w:val="1"/>
      <w:marLeft w:val="0"/>
      <w:marRight w:val="0"/>
      <w:marTop w:val="0"/>
      <w:marBottom w:val="0"/>
      <w:divBdr>
        <w:top w:val="none" w:sz="0" w:space="0" w:color="auto"/>
        <w:left w:val="none" w:sz="0" w:space="0" w:color="auto"/>
        <w:bottom w:val="none" w:sz="0" w:space="0" w:color="auto"/>
        <w:right w:val="none" w:sz="0" w:space="0" w:color="auto"/>
      </w:divBdr>
    </w:div>
    <w:div w:id="226187006">
      <w:bodyDiv w:val="1"/>
      <w:marLeft w:val="0"/>
      <w:marRight w:val="0"/>
      <w:marTop w:val="0"/>
      <w:marBottom w:val="0"/>
      <w:divBdr>
        <w:top w:val="none" w:sz="0" w:space="0" w:color="auto"/>
        <w:left w:val="none" w:sz="0" w:space="0" w:color="auto"/>
        <w:bottom w:val="none" w:sz="0" w:space="0" w:color="auto"/>
        <w:right w:val="none" w:sz="0" w:space="0" w:color="auto"/>
      </w:divBdr>
    </w:div>
    <w:div w:id="262224146">
      <w:bodyDiv w:val="1"/>
      <w:marLeft w:val="0"/>
      <w:marRight w:val="0"/>
      <w:marTop w:val="0"/>
      <w:marBottom w:val="0"/>
      <w:divBdr>
        <w:top w:val="none" w:sz="0" w:space="0" w:color="auto"/>
        <w:left w:val="none" w:sz="0" w:space="0" w:color="auto"/>
        <w:bottom w:val="none" w:sz="0" w:space="0" w:color="auto"/>
        <w:right w:val="none" w:sz="0" w:space="0" w:color="auto"/>
      </w:divBdr>
    </w:div>
    <w:div w:id="290748187">
      <w:bodyDiv w:val="1"/>
      <w:marLeft w:val="0"/>
      <w:marRight w:val="0"/>
      <w:marTop w:val="0"/>
      <w:marBottom w:val="0"/>
      <w:divBdr>
        <w:top w:val="none" w:sz="0" w:space="0" w:color="auto"/>
        <w:left w:val="none" w:sz="0" w:space="0" w:color="auto"/>
        <w:bottom w:val="none" w:sz="0" w:space="0" w:color="auto"/>
        <w:right w:val="none" w:sz="0" w:space="0" w:color="auto"/>
      </w:divBdr>
    </w:div>
    <w:div w:id="375739474">
      <w:bodyDiv w:val="1"/>
      <w:marLeft w:val="0"/>
      <w:marRight w:val="0"/>
      <w:marTop w:val="0"/>
      <w:marBottom w:val="0"/>
      <w:divBdr>
        <w:top w:val="none" w:sz="0" w:space="0" w:color="auto"/>
        <w:left w:val="none" w:sz="0" w:space="0" w:color="auto"/>
        <w:bottom w:val="none" w:sz="0" w:space="0" w:color="auto"/>
        <w:right w:val="none" w:sz="0" w:space="0" w:color="auto"/>
      </w:divBdr>
    </w:div>
    <w:div w:id="427577203">
      <w:bodyDiv w:val="1"/>
      <w:marLeft w:val="0"/>
      <w:marRight w:val="0"/>
      <w:marTop w:val="0"/>
      <w:marBottom w:val="0"/>
      <w:divBdr>
        <w:top w:val="none" w:sz="0" w:space="0" w:color="auto"/>
        <w:left w:val="none" w:sz="0" w:space="0" w:color="auto"/>
        <w:bottom w:val="none" w:sz="0" w:space="0" w:color="auto"/>
        <w:right w:val="none" w:sz="0" w:space="0" w:color="auto"/>
      </w:divBdr>
    </w:div>
    <w:div w:id="494882319">
      <w:bodyDiv w:val="1"/>
      <w:marLeft w:val="0"/>
      <w:marRight w:val="0"/>
      <w:marTop w:val="0"/>
      <w:marBottom w:val="0"/>
      <w:divBdr>
        <w:top w:val="none" w:sz="0" w:space="0" w:color="auto"/>
        <w:left w:val="none" w:sz="0" w:space="0" w:color="auto"/>
        <w:bottom w:val="none" w:sz="0" w:space="0" w:color="auto"/>
        <w:right w:val="none" w:sz="0" w:space="0" w:color="auto"/>
      </w:divBdr>
    </w:div>
    <w:div w:id="556472033">
      <w:bodyDiv w:val="1"/>
      <w:marLeft w:val="0"/>
      <w:marRight w:val="0"/>
      <w:marTop w:val="0"/>
      <w:marBottom w:val="0"/>
      <w:divBdr>
        <w:top w:val="none" w:sz="0" w:space="0" w:color="auto"/>
        <w:left w:val="none" w:sz="0" w:space="0" w:color="auto"/>
        <w:bottom w:val="none" w:sz="0" w:space="0" w:color="auto"/>
        <w:right w:val="none" w:sz="0" w:space="0" w:color="auto"/>
      </w:divBdr>
    </w:div>
    <w:div w:id="673217428">
      <w:bodyDiv w:val="1"/>
      <w:marLeft w:val="0"/>
      <w:marRight w:val="0"/>
      <w:marTop w:val="0"/>
      <w:marBottom w:val="0"/>
      <w:divBdr>
        <w:top w:val="none" w:sz="0" w:space="0" w:color="auto"/>
        <w:left w:val="none" w:sz="0" w:space="0" w:color="auto"/>
        <w:bottom w:val="none" w:sz="0" w:space="0" w:color="auto"/>
        <w:right w:val="none" w:sz="0" w:space="0" w:color="auto"/>
      </w:divBdr>
    </w:div>
    <w:div w:id="792215961">
      <w:bodyDiv w:val="1"/>
      <w:marLeft w:val="0"/>
      <w:marRight w:val="0"/>
      <w:marTop w:val="0"/>
      <w:marBottom w:val="0"/>
      <w:divBdr>
        <w:top w:val="none" w:sz="0" w:space="0" w:color="auto"/>
        <w:left w:val="none" w:sz="0" w:space="0" w:color="auto"/>
        <w:bottom w:val="none" w:sz="0" w:space="0" w:color="auto"/>
        <w:right w:val="none" w:sz="0" w:space="0" w:color="auto"/>
      </w:divBdr>
    </w:div>
    <w:div w:id="889925312">
      <w:bodyDiv w:val="1"/>
      <w:marLeft w:val="0"/>
      <w:marRight w:val="0"/>
      <w:marTop w:val="0"/>
      <w:marBottom w:val="0"/>
      <w:divBdr>
        <w:top w:val="none" w:sz="0" w:space="0" w:color="auto"/>
        <w:left w:val="none" w:sz="0" w:space="0" w:color="auto"/>
        <w:bottom w:val="none" w:sz="0" w:space="0" w:color="auto"/>
        <w:right w:val="none" w:sz="0" w:space="0" w:color="auto"/>
      </w:divBdr>
    </w:div>
    <w:div w:id="1009915180">
      <w:bodyDiv w:val="1"/>
      <w:marLeft w:val="0"/>
      <w:marRight w:val="0"/>
      <w:marTop w:val="0"/>
      <w:marBottom w:val="0"/>
      <w:divBdr>
        <w:top w:val="none" w:sz="0" w:space="0" w:color="auto"/>
        <w:left w:val="none" w:sz="0" w:space="0" w:color="auto"/>
        <w:bottom w:val="none" w:sz="0" w:space="0" w:color="auto"/>
        <w:right w:val="none" w:sz="0" w:space="0" w:color="auto"/>
      </w:divBdr>
    </w:div>
    <w:div w:id="1067454206">
      <w:bodyDiv w:val="1"/>
      <w:marLeft w:val="0"/>
      <w:marRight w:val="0"/>
      <w:marTop w:val="0"/>
      <w:marBottom w:val="0"/>
      <w:divBdr>
        <w:top w:val="none" w:sz="0" w:space="0" w:color="auto"/>
        <w:left w:val="none" w:sz="0" w:space="0" w:color="auto"/>
        <w:bottom w:val="none" w:sz="0" w:space="0" w:color="auto"/>
        <w:right w:val="none" w:sz="0" w:space="0" w:color="auto"/>
      </w:divBdr>
    </w:div>
    <w:div w:id="1228878454">
      <w:bodyDiv w:val="1"/>
      <w:marLeft w:val="0"/>
      <w:marRight w:val="0"/>
      <w:marTop w:val="0"/>
      <w:marBottom w:val="0"/>
      <w:divBdr>
        <w:top w:val="none" w:sz="0" w:space="0" w:color="auto"/>
        <w:left w:val="none" w:sz="0" w:space="0" w:color="auto"/>
        <w:bottom w:val="none" w:sz="0" w:space="0" w:color="auto"/>
        <w:right w:val="none" w:sz="0" w:space="0" w:color="auto"/>
      </w:divBdr>
    </w:div>
    <w:div w:id="1260338129">
      <w:bodyDiv w:val="1"/>
      <w:marLeft w:val="0"/>
      <w:marRight w:val="0"/>
      <w:marTop w:val="0"/>
      <w:marBottom w:val="0"/>
      <w:divBdr>
        <w:top w:val="none" w:sz="0" w:space="0" w:color="auto"/>
        <w:left w:val="none" w:sz="0" w:space="0" w:color="auto"/>
        <w:bottom w:val="none" w:sz="0" w:space="0" w:color="auto"/>
        <w:right w:val="none" w:sz="0" w:space="0" w:color="auto"/>
      </w:divBdr>
    </w:div>
    <w:div w:id="1317225266">
      <w:bodyDiv w:val="1"/>
      <w:marLeft w:val="0"/>
      <w:marRight w:val="0"/>
      <w:marTop w:val="0"/>
      <w:marBottom w:val="0"/>
      <w:divBdr>
        <w:top w:val="none" w:sz="0" w:space="0" w:color="auto"/>
        <w:left w:val="none" w:sz="0" w:space="0" w:color="auto"/>
        <w:bottom w:val="none" w:sz="0" w:space="0" w:color="auto"/>
        <w:right w:val="none" w:sz="0" w:space="0" w:color="auto"/>
      </w:divBdr>
    </w:div>
    <w:div w:id="1334184311">
      <w:bodyDiv w:val="1"/>
      <w:marLeft w:val="0"/>
      <w:marRight w:val="0"/>
      <w:marTop w:val="0"/>
      <w:marBottom w:val="0"/>
      <w:divBdr>
        <w:top w:val="none" w:sz="0" w:space="0" w:color="auto"/>
        <w:left w:val="none" w:sz="0" w:space="0" w:color="auto"/>
        <w:bottom w:val="none" w:sz="0" w:space="0" w:color="auto"/>
        <w:right w:val="none" w:sz="0" w:space="0" w:color="auto"/>
      </w:divBdr>
    </w:div>
    <w:div w:id="1335500033">
      <w:bodyDiv w:val="1"/>
      <w:marLeft w:val="0"/>
      <w:marRight w:val="0"/>
      <w:marTop w:val="0"/>
      <w:marBottom w:val="0"/>
      <w:divBdr>
        <w:top w:val="none" w:sz="0" w:space="0" w:color="auto"/>
        <w:left w:val="none" w:sz="0" w:space="0" w:color="auto"/>
        <w:bottom w:val="none" w:sz="0" w:space="0" w:color="auto"/>
        <w:right w:val="none" w:sz="0" w:space="0" w:color="auto"/>
      </w:divBdr>
    </w:div>
    <w:div w:id="1340041360">
      <w:bodyDiv w:val="1"/>
      <w:marLeft w:val="0"/>
      <w:marRight w:val="0"/>
      <w:marTop w:val="0"/>
      <w:marBottom w:val="0"/>
      <w:divBdr>
        <w:top w:val="none" w:sz="0" w:space="0" w:color="auto"/>
        <w:left w:val="none" w:sz="0" w:space="0" w:color="auto"/>
        <w:bottom w:val="none" w:sz="0" w:space="0" w:color="auto"/>
        <w:right w:val="none" w:sz="0" w:space="0" w:color="auto"/>
      </w:divBdr>
    </w:div>
    <w:div w:id="1425151944">
      <w:bodyDiv w:val="1"/>
      <w:marLeft w:val="0"/>
      <w:marRight w:val="0"/>
      <w:marTop w:val="0"/>
      <w:marBottom w:val="0"/>
      <w:divBdr>
        <w:top w:val="none" w:sz="0" w:space="0" w:color="auto"/>
        <w:left w:val="none" w:sz="0" w:space="0" w:color="auto"/>
        <w:bottom w:val="none" w:sz="0" w:space="0" w:color="auto"/>
        <w:right w:val="none" w:sz="0" w:space="0" w:color="auto"/>
      </w:divBdr>
    </w:div>
    <w:div w:id="1652784241">
      <w:bodyDiv w:val="1"/>
      <w:marLeft w:val="0"/>
      <w:marRight w:val="0"/>
      <w:marTop w:val="0"/>
      <w:marBottom w:val="0"/>
      <w:divBdr>
        <w:top w:val="none" w:sz="0" w:space="0" w:color="auto"/>
        <w:left w:val="none" w:sz="0" w:space="0" w:color="auto"/>
        <w:bottom w:val="none" w:sz="0" w:space="0" w:color="auto"/>
        <w:right w:val="none" w:sz="0" w:space="0" w:color="auto"/>
      </w:divBdr>
    </w:div>
    <w:div w:id="1659070683">
      <w:bodyDiv w:val="1"/>
      <w:marLeft w:val="0"/>
      <w:marRight w:val="0"/>
      <w:marTop w:val="0"/>
      <w:marBottom w:val="0"/>
      <w:divBdr>
        <w:top w:val="none" w:sz="0" w:space="0" w:color="auto"/>
        <w:left w:val="none" w:sz="0" w:space="0" w:color="auto"/>
        <w:bottom w:val="none" w:sz="0" w:space="0" w:color="auto"/>
        <w:right w:val="none" w:sz="0" w:space="0" w:color="auto"/>
      </w:divBdr>
    </w:div>
    <w:div w:id="1727022080">
      <w:bodyDiv w:val="1"/>
      <w:marLeft w:val="0"/>
      <w:marRight w:val="0"/>
      <w:marTop w:val="0"/>
      <w:marBottom w:val="0"/>
      <w:divBdr>
        <w:top w:val="none" w:sz="0" w:space="0" w:color="auto"/>
        <w:left w:val="none" w:sz="0" w:space="0" w:color="auto"/>
        <w:bottom w:val="none" w:sz="0" w:space="0" w:color="auto"/>
        <w:right w:val="none" w:sz="0" w:space="0" w:color="auto"/>
      </w:divBdr>
    </w:div>
    <w:div w:id="1742294615">
      <w:bodyDiv w:val="1"/>
      <w:marLeft w:val="0"/>
      <w:marRight w:val="0"/>
      <w:marTop w:val="0"/>
      <w:marBottom w:val="0"/>
      <w:divBdr>
        <w:top w:val="none" w:sz="0" w:space="0" w:color="auto"/>
        <w:left w:val="none" w:sz="0" w:space="0" w:color="auto"/>
        <w:bottom w:val="none" w:sz="0" w:space="0" w:color="auto"/>
        <w:right w:val="none" w:sz="0" w:space="0" w:color="auto"/>
      </w:divBdr>
    </w:div>
    <w:div w:id="1874803742">
      <w:bodyDiv w:val="1"/>
      <w:marLeft w:val="0"/>
      <w:marRight w:val="0"/>
      <w:marTop w:val="0"/>
      <w:marBottom w:val="0"/>
      <w:divBdr>
        <w:top w:val="none" w:sz="0" w:space="0" w:color="auto"/>
        <w:left w:val="none" w:sz="0" w:space="0" w:color="auto"/>
        <w:bottom w:val="none" w:sz="0" w:space="0" w:color="auto"/>
        <w:right w:val="none" w:sz="0" w:space="0" w:color="auto"/>
      </w:divBdr>
    </w:div>
    <w:div w:id="2088918484">
      <w:bodyDiv w:val="1"/>
      <w:marLeft w:val="0"/>
      <w:marRight w:val="0"/>
      <w:marTop w:val="0"/>
      <w:marBottom w:val="0"/>
      <w:divBdr>
        <w:top w:val="none" w:sz="0" w:space="0" w:color="auto"/>
        <w:left w:val="none" w:sz="0" w:space="0" w:color="auto"/>
        <w:bottom w:val="none" w:sz="0" w:space="0" w:color="auto"/>
        <w:right w:val="none" w:sz="0" w:space="0" w:color="auto"/>
      </w:divBdr>
    </w:div>
    <w:div w:id="2104569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624D-A7F9-4343-96BF-B42C9AE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Für-Gründer.de GmbH</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Vogt</dc:creator>
  <cp:lastModifiedBy>HEIZMANN Susanne</cp:lastModifiedBy>
  <cp:revision>5</cp:revision>
  <dcterms:created xsi:type="dcterms:W3CDTF">2025-04-30T12:00:00Z</dcterms:created>
  <dcterms:modified xsi:type="dcterms:W3CDTF">2025-05-05T07:19:00Z</dcterms:modified>
</cp:coreProperties>
</file>