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1640" w14:textId="353A999B" w:rsidR="00105AC1" w:rsidRPr="0050192E" w:rsidRDefault="00105AC1" w:rsidP="00105AC1">
      <w:pPr>
        <w:rPr>
          <w:rFonts w:ascii="HelveticaNeueLT Com 45 Lt" w:hAnsi="HelveticaNeueLT Com 45 Lt" w:cs="Arial"/>
          <w:b/>
          <w:i/>
          <w:iCs/>
          <w:sz w:val="36"/>
          <w:szCs w:val="36"/>
          <w:lang w:val="en-US"/>
        </w:rPr>
      </w:pPr>
      <w:r w:rsidRPr="0050192E">
        <w:rPr>
          <w:rFonts w:ascii="HelveticaNeueLT Com 45 Lt" w:hAnsi="HelveticaNeueLT Com 45 Lt" w:cs="Arial"/>
          <w:i/>
          <w:iCs/>
          <w:lang w:val="en-US"/>
        </w:rPr>
        <w:t xml:space="preserve">- </w:t>
      </w:r>
      <w:r w:rsidR="00074C6A" w:rsidRPr="0050192E">
        <w:rPr>
          <w:rFonts w:ascii="HelveticaNeueLT Com 45 Lt" w:hAnsi="HelveticaNeueLT Com 45 Lt" w:cs="Arial"/>
          <w:i/>
          <w:iCs/>
          <w:lang w:val="en-US"/>
        </w:rPr>
        <w:t>f</w:t>
      </w:r>
      <w:r w:rsidRPr="0050192E">
        <w:rPr>
          <w:rFonts w:ascii="HelveticaNeueLT Com 45 Lt" w:hAnsi="HelveticaNeueLT Com 45 Lt" w:cs="Arial"/>
          <w:i/>
          <w:iCs/>
          <w:lang w:val="en-US"/>
        </w:rPr>
        <w:t xml:space="preserve">or </w:t>
      </w:r>
      <w:r w:rsidR="00EC0808">
        <w:rPr>
          <w:rFonts w:ascii="HelveticaNeueLT Com 45 Lt" w:hAnsi="HelveticaNeueLT Com 45 Lt" w:cs="Arial"/>
          <w:i/>
          <w:iCs/>
          <w:lang w:val="en-US"/>
        </w:rPr>
        <w:t xml:space="preserve">immediate </w:t>
      </w:r>
      <w:r w:rsidRPr="0050192E">
        <w:rPr>
          <w:rFonts w:ascii="HelveticaNeueLT Com 45 Lt" w:hAnsi="HelveticaNeueLT Com 45 Lt" w:cs="Arial"/>
          <w:i/>
          <w:iCs/>
          <w:lang w:val="en-US"/>
        </w:rPr>
        <w:t>release -</w:t>
      </w:r>
    </w:p>
    <w:p w14:paraId="2B7014B3" w14:textId="68FDF023" w:rsidR="001F6B01" w:rsidRPr="002C4D8E" w:rsidRDefault="00105AC1">
      <w:pPr>
        <w:rPr>
          <w:rFonts w:ascii="HelveticaNeueLT Com 55 Roman" w:hAnsi="HelveticaNeueLT Com 55 Roman" w:cs="Arial"/>
          <w:bCs/>
          <w:sz w:val="36"/>
          <w:szCs w:val="36"/>
          <w:lang w:val="en-US"/>
        </w:rPr>
      </w:pPr>
      <w:r>
        <w:rPr>
          <w:rFonts w:ascii="HelveticaNeueLT Com 55 Roman" w:hAnsi="HelveticaNeueLT Com 55 Roman" w:cs="Arial"/>
          <w:b/>
          <w:sz w:val="36"/>
          <w:szCs w:val="36"/>
          <w:lang w:val="en-US"/>
        </w:rPr>
        <w:br/>
      </w:r>
      <w:r w:rsidR="008D087F" w:rsidRPr="002C4D8E">
        <w:rPr>
          <w:rFonts w:ascii="HelveticaNeueLT Com 55 Roman" w:hAnsi="HelveticaNeueLT Com 55 Roman" w:cs="Arial"/>
          <w:bCs/>
          <w:sz w:val="48"/>
          <w:szCs w:val="48"/>
          <w:lang w:val="en-US"/>
        </w:rPr>
        <w:t>Press</w:t>
      </w:r>
      <w:r w:rsidR="00A06108" w:rsidRPr="002C4D8E">
        <w:rPr>
          <w:rFonts w:ascii="HelveticaNeueLT Com 55 Roman" w:hAnsi="HelveticaNeueLT Com 55 Roman" w:cs="Arial"/>
          <w:bCs/>
          <w:sz w:val="48"/>
          <w:szCs w:val="48"/>
          <w:lang w:val="en-US"/>
        </w:rPr>
        <w:t xml:space="preserve"> </w:t>
      </w:r>
      <w:r w:rsidR="00BC7B0A" w:rsidRPr="002C4D8E">
        <w:rPr>
          <w:rFonts w:ascii="HelveticaNeueLT Com 55 Roman" w:hAnsi="HelveticaNeueLT Com 55 Roman" w:cs="Arial"/>
          <w:bCs/>
          <w:sz w:val="48"/>
          <w:szCs w:val="48"/>
          <w:lang w:val="en-US"/>
        </w:rPr>
        <w:t>r</w:t>
      </w:r>
      <w:r w:rsidR="00A06108" w:rsidRPr="002C4D8E">
        <w:rPr>
          <w:rFonts w:ascii="HelveticaNeueLT Com 55 Roman" w:hAnsi="HelveticaNeueLT Com 55 Roman" w:cs="Arial"/>
          <w:bCs/>
          <w:sz w:val="48"/>
          <w:szCs w:val="48"/>
          <w:lang w:val="en-US"/>
        </w:rPr>
        <w:t>elease</w:t>
      </w:r>
    </w:p>
    <w:p w14:paraId="2BDD2505" w14:textId="77777777" w:rsidR="008D087F" w:rsidRPr="003570C6" w:rsidRDefault="008D087F">
      <w:pPr>
        <w:rPr>
          <w:rFonts w:ascii="HelveticaNeueLT Com 55 Roman" w:hAnsi="HelveticaNeueLT Com 55 Roman" w:cs="Arial"/>
          <w:lang w:val="en-US"/>
        </w:rPr>
      </w:pPr>
    </w:p>
    <w:p w14:paraId="0D090486" w14:textId="77777777" w:rsidR="0080563C" w:rsidRPr="003570C6" w:rsidRDefault="0080563C">
      <w:pPr>
        <w:rPr>
          <w:rFonts w:ascii="HelveticaNeueLT Com 55 Roman" w:hAnsi="HelveticaNeueLT Com 55 Roman" w:cs="Arial"/>
          <w:lang w:val="en-US"/>
        </w:rPr>
      </w:pPr>
    </w:p>
    <w:p w14:paraId="487ABC3A" w14:textId="4065B542" w:rsidR="009418B9" w:rsidRPr="003570C6" w:rsidRDefault="00794C6D">
      <w:pPr>
        <w:rPr>
          <w:rFonts w:ascii="HelveticaNeueLT Com 55 Roman" w:hAnsi="HelveticaNeueLT Com 55 Roman" w:cs="Arial"/>
          <w:sz w:val="28"/>
          <w:szCs w:val="28"/>
          <w:lang w:val="en-US"/>
        </w:rPr>
      </w:pPr>
      <w:r w:rsidRPr="00794C6D">
        <w:rPr>
          <w:rFonts w:ascii="HelveticaNeueLT Com 55 Roman" w:hAnsi="HelveticaNeueLT Com 55 Roman" w:cs="Arial"/>
          <w:b/>
          <w:sz w:val="36"/>
          <w:szCs w:val="36"/>
          <w:lang w:val="en-US"/>
        </w:rPr>
        <w:t xml:space="preserve">MIKRO 2.0 and MIKRO 2.0 R </w:t>
      </w:r>
      <w:r w:rsidR="004C0026">
        <w:rPr>
          <w:rFonts w:ascii="HelveticaNeueLT Com 55 Roman" w:hAnsi="HelveticaNeueLT Com 55 Roman" w:cs="Arial"/>
          <w:b/>
          <w:sz w:val="36"/>
          <w:szCs w:val="36"/>
          <w:lang w:val="en-US"/>
        </w:rPr>
        <w:br/>
      </w:r>
      <w:r w:rsidRPr="00530E48">
        <w:rPr>
          <w:rFonts w:ascii="HelveticaNeueLT Com 55 Roman" w:hAnsi="HelveticaNeueLT Com 55 Roman" w:cs="Arial"/>
          <w:bCs/>
          <w:sz w:val="28"/>
          <w:szCs w:val="28"/>
          <w:lang w:val="en-US"/>
        </w:rPr>
        <w:t xml:space="preserve">Hettich Group </w:t>
      </w:r>
      <w:r w:rsidR="004C0026" w:rsidRPr="00530E48">
        <w:rPr>
          <w:rFonts w:ascii="HelveticaNeueLT Com 55 Roman" w:hAnsi="HelveticaNeueLT Com 55 Roman" w:cs="Arial"/>
          <w:bCs/>
          <w:sz w:val="28"/>
          <w:szCs w:val="28"/>
          <w:lang w:val="en-US"/>
        </w:rPr>
        <w:t>l</w:t>
      </w:r>
      <w:r w:rsidRPr="00530E48">
        <w:rPr>
          <w:rFonts w:ascii="HelveticaNeueLT Com 55 Roman" w:hAnsi="HelveticaNeueLT Com 55 Roman" w:cs="Arial"/>
          <w:bCs/>
          <w:sz w:val="28"/>
          <w:szCs w:val="28"/>
          <w:lang w:val="en-US"/>
        </w:rPr>
        <w:t xml:space="preserve">aunches </w:t>
      </w:r>
      <w:r w:rsidR="004C0026" w:rsidRPr="00530E48">
        <w:rPr>
          <w:rFonts w:ascii="HelveticaNeueLT Com 55 Roman" w:hAnsi="HelveticaNeueLT Com 55 Roman" w:cs="Arial"/>
          <w:bCs/>
          <w:sz w:val="28"/>
          <w:szCs w:val="28"/>
          <w:lang w:val="en-US"/>
        </w:rPr>
        <w:t>n</w:t>
      </w:r>
      <w:r w:rsidRPr="00530E48">
        <w:rPr>
          <w:rFonts w:ascii="HelveticaNeueLT Com 55 Roman" w:hAnsi="HelveticaNeueLT Com 55 Roman" w:cs="Arial"/>
          <w:bCs/>
          <w:sz w:val="28"/>
          <w:szCs w:val="28"/>
          <w:lang w:val="en-US"/>
        </w:rPr>
        <w:t>ext-</w:t>
      </w:r>
      <w:r w:rsidR="004C0026" w:rsidRPr="00530E48">
        <w:rPr>
          <w:rFonts w:ascii="HelveticaNeueLT Com 55 Roman" w:hAnsi="HelveticaNeueLT Com 55 Roman" w:cs="Arial"/>
          <w:bCs/>
          <w:sz w:val="28"/>
          <w:szCs w:val="28"/>
          <w:lang w:val="en-US"/>
        </w:rPr>
        <w:t>g</w:t>
      </w:r>
      <w:r w:rsidRPr="00530E48">
        <w:rPr>
          <w:rFonts w:ascii="HelveticaNeueLT Com 55 Roman" w:hAnsi="HelveticaNeueLT Com 55 Roman" w:cs="Arial"/>
          <w:bCs/>
          <w:sz w:val="28"/>
          <w:szCs w:val="28"/>
          <w:lang w:val="en-US"/>
        </w:rPr>
        <w:t xml:space="preserve">eneration </w:t>
      </w:r>
      <w:r w:rsidR="004C0026" w:rsidRPr="00530E48">
        <w:rPr>
          <w:rFonts w:ascii="HelveticaNeueLT Com 55 Roman" w:hAnsi="HelveticaNeueLT Com 55 Roman" w:cs="Arial"/>
          <w:bCs/>
          <w:sz w:val="28"/>
          <w:szCs w:val="28"/>
          <w:lang w:val="en-US"/>
        </w:rPr>
        <w:t>m</w:t>
      </w:r>
      <w:r w:rsidRPr="00530E48">
        <w:rPr>
          <w:rFonts w:ascii="HelveticaNeueLT Com 55 Roman" w:hAnsi="HelveticaNeueLT Com 55 Roman" w:cs="Arial"/>
          <w:bCs/>
          <w:sz w:val="28"/>
          <w:szCs w:val="28"/>
          <w:lang w:val="en-US"/>
        </w:rPr>
        <w:t>icrocentrifuges</w:t>
      </w:r>
      <w:r w:rsidR="004C0026">
        <w:rPr>
          <w:rFonts w:ascii="HelveticaNeueLT Com 55 Roman" w:hAnsi="HelveticaNeueLT Com 55 Roman" w:cs="Arial"/>
          <w:bCs/>
          <w:sz w:val="32"/>
          <w:szCs w:val="32"/>
          <w:lang w:val="en-US"/>
        </w:rPr>
        <w:br/>
      </w:r>
      <w:r w:rsidR="003570C6">
        <w:rPr>
          <w:rFonts w:ascii="HelveticaNeueLT Com 55 Roman" w:hAnsi="HelveticaNeueLT Com 55 Roman" w:cs="Arial"/>
          <w:lang w:val="en-US"/>
        </w:rPr>
        <w:br/>
      </w:r>
    </w:p>
    <w:p w14:paraId="2793D56A" w14:textId="0F216176" w:rsidR="001F6B01" w:rsidRPr="003570C6" w:rsidRDefault="00C2701F" w:rsidP="009715A4">
      <w:pPr>
        <w:jc w:val="right"/>
        <w:rPr>
          <w:rFonts w:ascii="HelveticaNeueLT Com 55 Roman" w:hAnsi="HelveticaNeueLT Com 55 Roman" w:cs="Arial"/>
          <w:lang w:val="en-US"/>
        </w:rPr>
      </w:pPr>
      <w:r>
        <w:rPr>
          <w:rFonts w:ascii="HelveticaNeueLT Com 55 Roman" w:hAnsi="HelveticaNeueLT Com 55 Roman" w:cs="Arial"/>
          <w:lang w:val="en-US"/>
        </w:rPr>
        <w:t xml:space="preserve">Tuttlingen, </w:t>
      </w:r>
      <w:r w:rsidR="00486246">
        <w:rPr>
          <w:rFonts w:ascii="HelveticaNeueLT Com 55 Roman" w:hAnsi="HelveticaNeueLT Com 55 Roman" w:cs="Arial"/>
          <w:lang w:val="en-US"/>
        </w:rPr>
        <w:t>May 05</w:t>
      </w:r>
      <w:r>
        <w:rPr>
          <w:rFonts w:ascii="HelveticaNeueLT Com 55 Roman" w:hAnsi="HelveticaNeueLT Com 55 Roman" w:cs="Arial"/>
          <w:lang w:val="en-US"/>
        </w:rPr>
        <w:t>, 202</w:t>
      </w:r>
      <w:r w:rsidR="00486246">
        <w:rPr>
          <w:rFonts w:ascii="HelveticaNeueLT Com 55 Roman" w:hAnsi="HelveticaNeueLT Com 55 Roman" w:cs="Arial"/>
          <w:lang w:val="en-US"/>
        </w:rPr>
        <w:t>5</w:t>
      </w:r>
    </w:p>
    <w:p w14:paraId="6D6EFCE7" w14:textId="77777777" w:rsidR="001F6B01" w:rsidRPr="003570C6" w:rsidRDefault="001F6B01">
      <w:pPr>
        <w:rPr>
          <w:rFonts w:ascii="HelveticaNeueLT Com 55 Roman" w:hAnsi="HelveticaNeueLT Com 55 Roman" w:cs="Arial"/>
          <w:lang w:val="en-US"/>
        </w:rPr>
      </w:pPr>
    </w:p>
    <w:p w14:paraId="4684AFA9" w14:textId="77777777" w:rsidR="005F25F3" w:rsidRPr="005F25F3" w:rsidRDefault="004C5C3A" w:rsidP="005F25F3">
      <w:pPr>
        <w:spacing w:line="276" w:lineRule="auto"/>
        <w:rPr>
          <w:rFonts w:ascii="HelveticaNeueLT Com 55 Roman" w:hAnsi="HelveticaNeueLT Com 55 Roman" w:cs="Arial"/>
          <w:b/>
          <w:bCs/>
          <w:lang w:val="en-US"/>
        </w:rPr>
      </w:pPr>
      <w:r>
        <w:rPr>
          <w:rFonts w:ascii="HelveticaNeueLT Com 55 Roman" w:hAnsi="HelveticaNeueLT Com 55 Roman" w:cs="Arial"/>
          <w:lang w:val="en-US"/>
        </w:rPr>
        <w:br/>
      </w:r>
      <w:r>
        <w:rPr>
          <w:rFonts w:ascii="HelveticaNeueLT Com 55 Roman" w:hAnsi="HelveticaNeueLT Com 55 Roman" w:cs="Arial"/>
          <w:lang w:val="en-US"/>
        </w:rPr>
        <w:br/>
      </w:r>
      <w:r w:rsidR="005F25F3" w:rsidRPr="005F25F3">
        <w:rPr>
          <w:rFonts w:ascii="HelveticaNeueLT Com 55 Roman" w:hAnsi="HelveticaNeueLT Com 55 Roman" w:cs="Arial"/>
          <w:b/>
          <w:bCs/>
          <w:lang w:val="en-US"/>
        </w:rPr>
        <w:t>Andreas Hettich GmbH launches the new MIKRO 2.0 and MIKRO 2.0 R microcentrifuges – easy to operate, space-saving and equipped with NFC safety technology for modern laboratories.</w:t>
      </w:r>
    </w:p>
    <w:p w14:paraId="6B53C0E8" w14:textId="77777777" w:rsidR="005F25F3" w:rsidRPr="005F25F3" w:rsidRDefault="005F25F3" w:rsidP="005F25F3">
      <w:pPr>
        <w:spacing w:line="276" w:lineRule="auto"/>
        <w:rPr>
          <w:rFonts w:ascii="HelveticaNeueLT Com 55 Roman" w:hAnsi="HelveticaNeueLT Com 55 Roman" w:cs="Arial"/>
          <w:b/>
          <w:bCs/>
          <w:lang w:val="en-US"/>
        </w:rPr>
      </w:pPr>
    </w:p>
    <w:p w14:paraId="57AFC42C" w14:textId="77777777" w:rsid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Hettich presents the new MIKRO 2.0 and MIKRO 2.0 R microcentrifuges – compact, user-friendly, and equipped with modern NFC technology for maximum safety in the lab.</w:t>
      </w:r>
    </w:p>
    <w:p w14:paraId="7C4B7093" w14:textId="77777777" w:rsidR="009C4549" w:rsidRPr="009C4549" w:rsidRDefault="009C4549" w:rsidP="009C4549">
      <w:pPr>
        <w:spacing w:line="276" w:lineRule="auto"/>
        <w:rPr>
          <w:rFonts w:ascii="HelveticaNeueLT Com 55 Roman" w:hAnsi="HelveticaNeueLT Com 55 Roman" w:cs="Arial"/>
          <w:lang w:val="en-US"/>
        </w:rPr>
      </w:pPr>
    </w:p>
    <w:p w14:paraId="0D05B929" w14:textId="77777777" w:rsid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With the MIKRO 2.0, Hettich introduces a new generation of compact microcentrifuges designed to meet the practical demands of everyday lab work. These devices combine efficient operation with a minimal footprint and reliable safety features. The series is complemented by the MIKRO 2.0 R – a refrigerated version developed for temperature-sensitive sample applications.</w:t>
      </w:r>
    </w:p>
    <w:p w14:paraId="028AAA5E" w14:textId="77777777" w:rsidR="009C4549" w:rsidRPr="009C4549" w:rsidRDefault="009C4549" w:rsidP="009C4549">
      <w:pPr>
        <w:spacing w:line="276" w:lineRule="auto"/>
        <w:rPr>
          <w:rFonts w:ascii="HelveticaNeueLT Com 55 Roman" w:hAnsi="HelveticaNeueLT Com 55 Roman" w:cs="Arial"/>
          <w:lang w:val="en-US"/>
        </w:rPr>
      </w:pPr>
    </w:p>
    <w:p w14:paraId="2F9CFFF6" w14:textId="04B11EF2" w:rsid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“With the MIKRO 2.0, we are setting new standards in microcentrifugation,” says Dr. Peter Kunze, Director of Sales and Marketing at Andreas Hettich GmbH. “</w:t>
      </w:r>
      <w:r w:rsidR="00170245" w:rsidRPr="009C4549">
        <w:rPr>
          <w:rFonts w:ascii="HelveticaNeueLT Com 55 Roman" w:hAnsi="HelveticaNeueLT Com 55 Roman" w:cs="Arial"/>
          <w:lang w:val="en-US"/>
        </w:rPr>
        <w:t>It’s</w:t>
      </w:r>
      <w:r w:rsidRPr="009C4549">
        <w:rPr>
          <w:rFonts w:ascii="HelveticaNeueLT Com 55 Roman" w:hAnsi="HelveticaNeueLT Com 55 Roman" w:cs="Arial"/>
          <w:lang w:val="en-US"/>
        </w:rPr>
        <w:t xml:space="preserve"> user-focused interface, compact footprint and automatic rotor recognition via NFC align perfectly with the needs of today’s laboratories.”</w:t>
      </w:r>
    </w:p>
    <w:p w14:paraId="2250C837" w14:textId="77777777" w:rsidR="009C4549" w:rsidRPr="009C4549" w:rsidRDefault="009C4549" w:rsidP="009C4549">
      <w:pPr>
        <w:spacing w:line="276" w:lineRule="auto"/>
        <w:rPr>
          <w:rFonts w:ascii="HelveticaNeueLT Com 55 Roman" w:hAnsi="HelveticaNeueLT Com 55 Roman" w:cs="Arial"/>
          <w:lang w:val="en-US"/>
        </w:rPr>
      </w:pPr>
    </w:p>
    <w:p w14:paraId="35143E55" w14:textId="169A0442" w:rsid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Operation is straightforward, with a high-resolution LCD screen and precise control designed for logical, efficient navigation. At just 240 mm wide, the MIKRO 2.0 is among the slimmest devices in its class – ideal for labs with limited bench space.</w:t>
      </w:r>
    </w:p>
    <w:p w14:paraId="5D1BB213" w14:textId="77777777" w:rsidR="009C4549" w:rsidRPr="009C4549" w:rsidRDefault="009C4549" w:rsidP="009C4549">
      <w:pPr>
        <w:spacing w:line="276" w:lineRule="auto"/>
        <w:rPr>
          <w:rFonts w:ascii="HelveticaNeueLT Com 55 Roman" w:hAnsi="HelveticaNeueLT Com 55 Roman" w:cs="Arial"/>
          <w:lang w:val="en-US"/>
        </w:rPr>
      </w:pPr>
    </w:p>
    <w:p w14:paraId="64A82508" w14:textId="77777777" w:rsid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For maximum safety, built-in NFC technology automatically identifies the inserted rotor and sets the permissible operating parameters. The quick-change rotor system allows for tool-free rotor exchange in seconds. A patented lid quick-release mechanism adds to ease of use and daily safety.</w:t>
      </w:r>
    </w:p>
    <w:p w14:paraId="24262082" w14:textId="77777777" w:rsidR="009C4549" w:rsidRPr="009C4549" w:rsidRDefault="009C4549" w:rsidP="009C4549">
      <w:pPr>
        <w:spacing w:line="276" w:lineRule="auto"/>
        <w:rPr>
          <w:rFonts w:ascii="HelveticaNeueLT Com 55 Roman" w:hAnsi="HelveticaNeueLT Com 55 Roman" w:cs="Arial"/>
          <w:lang w:val="en-US"/>
        </w:rPr>
      </w:pPr>
    </w:p>
    <w:p w14:paraId="21A1A22A" w14:textId="77777777" w:rsid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The MIKRO 2.0 is designed for maximum flexibility, supporting a wide range of sample formats – from 0.2 ml microliter tubes, cryovials, and PCR strips to 5 ml tubes. Up to eight custom programs can be saved and accessed directly via shortcut keys – ideal for routine workflows. With a maximum RCF of 25,212 and a temperature range of -20</w:t>
      </w:r>
      <w:r w:rsidRPr="009C4549">
        <w:rPr>
          <w:rFonts w:ascii="Arial" w:hAnsi="Arial" w:cs="Arial"/>
          <w:lang w:val="en-US"/>
        </w:rPr>
        <w:t> </w:t>
      </w:r>
      <w:r w:rsidRPr="009C4549">
        <w:rPr>
          <w:rFonts w:ascii="HelveticaNeueLT Com 55 Roman" w:hAnsi="HelveticaNeueLT Com 55 Roman" w:cs="HelveticaNeueLT Com 55 Roman"/>
          <w:lang w:val="en-US"/>
        </w:rPr>
        <w:t>°</w:t>
      </w:r>
      <w:r w:rsidRPr="009C4549">
        <w:rPr>
          <w:rFonts w:ascii="HelveticaNeueLT Com 55 Roman" w:hAnsi="HelveticaNeueLT Com 55 Roman" w:cs="Arial"/>
          <w:lang w:val="en-US"/>
        </w:rPr>
        <w:t>C to +40</w:t>
      </w:r>
      <w:r w:rsidRPr="009C4549">
        <w:rPr>
          <w:rFonts w:ascii="Arial" w:hAnsi="Arial" w:cs="Arial"/>
          <w:lang w:val="en-US"/>
        </w:rPr>
        <w:t> </w:t>
      </w:r>
      <w:r w:rsidRPr="009C4549">
        <w:rPr>
          <w:rFonts w:ascii="HelveticaNeueLT Com 55 Roman" w:hAnsi="HelveticaNeueLT Com 55 Roman" w:cs="HelveticaNeueLT Com 55 Roman"/>
          <w:lang w:val="en-US"/>
        </w:rPr>
        <w:t>°</w:t>
      </w:r>
      <w:r w:rsidRPr="009C4549">
        <w:rPr>
          <w:rFonts w:ascii="HelveticaNeueLT Com 55 Roman" w:hAnsi="HelveticaNeueLT Com 55 Roman" w:cs="Arial"/>
          <w:lang w:val="en-US"/>
        </w:rPr>
        <w:t>C (MIKRO 2.0 R), the system meets the demands of research, diagnostics, and routine analysis.</w:t>
      </w:r>
    </w:p>
    <w:p w14:paraId="29DBC046" w14:textId="77777777" w:rsidR="009C4549" w:rsidRPr="009C4549" w:rsidRDefault="009C4549" w:rsidP="009C4549">
      <w:pPr>
        <w:spacing w:line="276" w:lineRule="auto"/>
        <w:rPr>
          <w:rFonts w:ascii="HelveticaNeueLT Com 55 Roman" w:hAnsi="HelveticaNeueLT Com 55 Roman" w:cs="Arial"/>
          <w:lang w:val="en-US"/>
        </w:rPr>
      </w:pPr>
    </w:p>
    <w:p w14:paraId="50D6DB35" w14:textId="77777777" w:rsidR="009C4549" w:rsidRP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The launch of the MIKRO 2.0 | 2.0 R further strengthens Hettich’s role as an innovation leader in centrifugation. The company continues to develop smart, safe, and efficient technologies that make daily lab work noticeably easier.</w:t>
      </w:r>
    </w:p>
    <w:p w14:paraId="7FC35BED" w14:textId="3909D7C7" w:rsidR="003E48CD" w:rsidRDefault="003570C6" w:rsidP="00C2701F">
      <w:pPr>
        <w:spacing w:line="276" w:lineRule="auto"/>
        <w:rPr>
          <w:rFonts w:ascii="HelveticaNeueLT Com 55 Roman" w:hAnsi="HelveticaNeueLT Com 55 Roman" w:cs="Arial"/>
          <w:lang w:val="en-US"/>
        </w:rPr>
      </w:pPr>
      <w:r>
        <w:rPr>
          <w:rFonts w:ascii="HelveticaNeueLT Com 55 Roman" w:hAnsi="HelveticaNeueLT Com 55 Roman" w:cs="Arial"/>
          <w:lang w:val="en-US"/>
        </w:rPr>
        <w:br/>
      </w:r>
    </w:p>
    <w:p w14:paraId="148E2A9D" w14:textId="77777777" w:rsidR="005F25F3" w:rsidRDefault="005F25F3" w:rsidP="00C2701F">
      <w:pPr>
        <w:spacing w:line="276" w:lineRule="auto"/>
        <w:rPr>
          <w:rFonts w:ascii="HelveticaNeueLT Com 55 Roman" w:hAnsi="HelveticaNeueLT Com 55 Roman" w:cs="Arial"/>
          <w:lang w:val="en-US"/>
        </w:rPr>
      </w:pPr>
    </w:p>
    <w:p w14:paraId="49C819C2" w14:textId="1B57EC34" w:rsidR="005F25F3" w:rsidRDefault="000A6FD1" w:rsidP="00C2701F">
      <w:pPr>
        <w:spacing w:line="276" w:lineRule="auto"/>
        <w:rPr>
          <w:rFonts w:ascii="HelveticaNeueLT Com 55 Roman" w:hAnsi="HelveticaNeueLT Com 55 Roman" w:cs="Arial"/>
          <w:lang w:val="en-US"/>
        </w:rPr>
      </w:pPr>
      <w:r>
        <w:rPr>
          <w:rFonts w:ascii="HelveticaNeueLT Com 55 Roman" w:hAnsi="HelveticaNeueLT Com 55 Roman" w:cs="Arial"/>
          <w:lang w:val="en-US"/>
        </w:rPr>
        <w:t>-------------------------------------------------------------------------</w:t>
      </w:r>
    </w:p>
    <w:p w14:paraId="00FADCF7" w14:textId="77777777" w:rsidR="005F25F3" w:rsidRDefault="005F25F3" w:rsidP="00C2701F">
      <w:pPr>
        <w:spacing w:line="276" w:lineRule="auto"/>
        <w:rPr>
          <w:rFonts w:ascii="HelveticaNeueLT Com 55 Roman" w:hAnsi="HelveticaNeueLT Com 55 Roman" w:cs="Arial"/>
          <w:lang w:val="en-US"/>
        </w:rPr>
      </w:pPr>
    </w:p>
    <w:p w14:paraId="0D61DC34" w14:textId="77777777" w:rsidR="009C4549" w:rsidRDefault="005F25F3" w:rsidP="009C4549">
      <w:pPr>
        <w:spacing w:line="276" w:lineRule="auto"/>
        <w:rPr>
          <w:rFonts w:ascii="HelveticaNeueLT Com 55 Roman" w:hAnsi="HelveticaNeueLT Com 55 Roman" w:cs="Arial"/>
          <w:lang w:val="en-US"/>
        </w:rPr>
      </w:pPr>
      <w:r>
        <w:rPr>
          <w:rFonts w:ascii="HelveticaNeueLT Com 55 Roman" w:hAnsi="HelveticaNeueLT Com 55 Roman" w:cs="Arial"/>
          <w:lang w:val="en-US"/>
        </w:rPr>
        <w:t>Short version:</w:t>
      </w:r>
      <w:r>
        <w:rPr>
          <w:rFonts w:ascii="HelveticaNeueLT Com 55 Roman" w:hAnsi="HelveticaNeueLT Com 55 Roman" w:cs="Arial"/>
          <w:lang w:val="en-US"/>
        </w:rPr>
        <w:br/>
      </w:r>
      <w:r w:rsidRPr="005F25F3">
        <w:rPr>
          <w:rFonts w:ascii="HelveticaNeueLT Com 55 Roman" w:hAnsi="HelveticaNeueLT Com 55 Roman" w:cs="Arial"/>
          <w:b/>
          <w:bCs/>
          <w:lang w:val="en-US"/>
        </w:rPr>
        <w:t xml:space="preserve">MIKRO 2.0 and MIKRO 2.0 R: Compact </w:t>
      </w:r>
      <w:r>
        <w:rPr>
          <w:rFonts w:ascii="HelveticaNeueLT Com 55 Roman" w:hAnsi="HelveticaNeueLT Com 55 Roman" w:cs="Arial"/>
          <w:b/>
          <w:bCs/>
          <w:lang w:val="en-US"/>
        </w:rPr>
        <w:t>p</w:t>
      </w:r>
      <w:r w:rsidRPr="005F25F3">
        <w:rPr>
          <w:rFonts w:ascii="HelveticaNeueLT Com 55 Roman" w:hAnsi="HelveticaNeueLT Com 55 Roman" w:cs="Arial"/>
          <w:b/>
          <w:bCs/>
          <w:lang w:val="en-US"/>
        </w:rPr>
        <w:t xml:space="preserve">ower for </w:t>
      </w:r>
      <w:r>
        <w:rPr>
          <w:rFonts w:ascii="HelveticaNeueLT Com 55 Roman" w:hAnsi="HelveticaNeueLT Com 55 Roman" w:cs="Arial"/>
          <w:b/>
          <w:bCs/>
          <w:lang w:val="en-US"/>
        </w:rPr>
        <w:t>d</w:t>
      </w:r>
      <w:r w:rsidRPr="005F25F3">
        <w:rPr>
          <w:rFonts w:ascii="HelveticaNeueLT Com 55 Roman" w:hAnsi="HelveticaNeueLT Com 55 Roman" w:cs="Arial"/>
          <w:b/>
          <w:bCs/>
          <w:lang w:val="en-US"/>
        </w:rPr>
        <w:t xml:space="preserve">emanding </w:t>
      </w:r>
      <w:r>
        <w:rPr>
          <w:rFonts w:ascii="HelveticaNeueLT Com 55 Roman" w:hAnsi="HelveticaNeueLT Com 55 Roman" w:cs="Arial"/>
          <w:b/>
          <w:bCs/>
          <w:lang w:val="en-US"/>
        </w:rPr>
        <w:t>m</w:t>
      </w:r>
      <w:r w:rsidRPr="005F25F3">
        <w:rPr>
          <w:rFonts w:ascii="HelveticaNeueLT Com 55 Roman" w:hAnsi="HelveticaNeueLT Com 55 Roman" w:cs="Arial"/>
          <w:b/>
          <w:bCs/>
          <w:lang w:val="en-US"/>
        </w:rPr>
        <w:t xml:space="preserve">icrocentrifugation </w:t>
      </w:r>
      <w:r>
        <w:rPr>
          <w:rFonts w:ascii="HelveticaNeueLT Com 55 Roman" w:hAnsi="HelveticaNeueLT Com 55 Roman" w:cs="Arial"/>
          <w:b/>
          <w:bCs/>
          <w:lang w:val="en-US"/>
        </w:rPr>
        <w:t>t</w:t>
      </w:r>
      <w:r w:rsidRPr="005F25F3">
        <w:rPr>
          <w:rFonts w:ascii="HelveticaNeueLT Com 55 Roman" w:hAnsi="HelveticaNeueLT Com 55 Roman" w:cs="Arial"/>
          <w:b/>
          <w:bCs/>
          <w:lang w:val="en-US"/>
        </w:rPr>
        <w:t>asks</w:t>
      </w:r>
      <w:r>
        <w:rPr>
          <w:rFonts w:ascii="HelveticaNeueLT Com 55 Roman" w:hAnsi="HelveticaNeueLT Com 55 Roman" w:cs="Arial"/>
          <w:b/>
          <w:bCs/>
          <w:lang w:val="en-US"/>
        </w:rPr>
        <w:br/>
      </w:r>
      <w:r w:rsidRPr="005F25F3">
        <w:rPr>
          <w:rFonts w:ascii="HelveticaNeueLT Com 55 Roman" w:hAnsi="HelveticaNeueLT Com 55 Roman" w:cs="Arial"/>
          <w:lang w:val="en-US"/>
        </w:rPr>
        <w:br/>
      </w:r>
      <w:r w:rsidR="009C4549" w:rsidRPr="009C4549">
        <w:rPr>
          <w:rFonts w:ascii="HelveticaNeueLT Com 55 Roman" w:hAnsi="HelveticaNeueLT Com 55 Roman" w:cs="Arial"/>
          <w:lang w:val="en-US"/>
        </w:rPr>
        <w:t>With the MIKRO 2.0 and MIKRO 2.0 R, Hettich introduces two new microcentrifuges designed for use in research, diagnostics, and routine labs. These compact devices combine precise handling with advanced safety features and an efficient footprint.</w:t>
      </w:r>
    </w:p>
    <w:p w14:paraId="4425E871" w14:textId="77777777" w:rsidR="009C4549" w:rsidRPr="009C4549" w:rsidRDefault="009C4549" w:rsidP="009C4549">
      <w:pPr>
        <w:spacing w:line="276" w:lineRule="auto"/>
        <w:rPr>
          <w:rFonts w:ascii="HelveticaNeueLT Com 55 Roman" w:hAnsi="HelveticaNeueLT Com 55 Roman" w:cs="Arial"/>
          <w:lang w:val="en-US"/>
        </w:rPr>
      </w:pPr>
    </w:p>
    <w:p w14:paraId="7E497DB2" w14:textId="77777777" w:rsid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Both models feature a high-resolution LCD and push-turn control for fast navigation without extensive training. At just 240</w:t>
      </w:r>
      <w:r w:rsidRPr="009C4549">
        <w:rPr>
          <w:rFonts w:ascii="Arial" w:hAnsi="Arial" w:cs="Arial"/>
          <w:lang w:val="en-US"/>
        </w:rPr>
        <w:t> </w:t>
      </w:r>
      <w:r w:rsidRPr="009C4549">
        <w:rPr>
          <w:rFonts w:ascii="HelveticaNeueLT Com 55 Roman" w:hAnsi="HelveticaNeueLT Com 55 Roman" w:cs="Arial"/>
          <w:lang w:val="en-US"/>
        </w:rPr>
        <w:t xml:space="preserve">mm wide, they are among the slimmest in their category </w:t>
      </w:r>
      <w:r w:rsidRPr="009C4549">
        <w:rPr>
          <w:rFonts w:ascii="HelveticaNeueLT Com 55 Roman" w:hAnsi="HelveticaNeueLT Com 55 Roman" w:cs="HelveticaNeueLT Com 55 Roman"/>
          <w:lang w:val="en-US"/>
        </w:rPr>
        <w:t>–</w:t>
      </w:r>
      <w:r w:rsidRPr="009C4549">
        <w:rPr>
          <w:rFonts w:ascii="HelveticaNeueLT Com 55 Roman" w:hAnsi="HelveticaNeueLT Com 55 Roman" w:cs="Arial"/>
          <w:lang w:val="en-US"/>
        </w:rPr>
        <w:t xml:space="preserve"> perfect for space-limited labs.</w:t>
      </w:r>
    </w:p>
    <w:p w14:paraId="792B9BE6" w14:textId="77777777" w:rsidR="009C4549" w:rsidRPr="009C4549" w:rsidRDefault="009C4549" w:rsidP="009C4549">
      <w:pPr>
        <w:spacing w:line="276" w:lineRule="auto"/>
        <w:rPr>
          <w:rFonts w:ascii="HelveticaNeueLT Com 55 Roman" w:hAnsi="HelveticaNeueLT Com 55 Roman" w:cs="Arial"/>
          <w:lang w:val="en-US"/>
        </w:rPr>
      </w:pPr>
    </w:p>
    <w:p w14:paraId="64680874" w14:textId="77777777" w:rsid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Built-in NFC technology automatically identifies the rotor and applies the correct operating parameters, reducing user error. The tool-free rotor quick-change system supports fast operation and easy cleaning.</w:t>
      </w:r>
    </w:p>
    <w:p w14:paraId="7DAFF566" w14:textId="77777777" w:rsidR="009C4549" w:rsidRPr="009C4549" w:rsidRDefault="009C4549" w:rsidP="009C4549">
      <w:pPr>
        <w:spacing w:line="276" w:lineRule="auto"/>
        <w:rPr>
          <w:rFonts w:ascii="HelveticaNeueLT Com 55 Roman" w:hAnsi="HelveticaNeueLT Com 55 Roman" w:cs="Arial"/>
          <w:lang w:val="en-US"/>
        </w:rPr>
      </w:pPr>
    </w:p>
    <w:p w14:paraId="06192E79" w14:textId="77777777" w:rsidR="009C4549" w:rsidRPr="009C4549" w:rsidRDefault="009C4549" w:rsidP="009C4549">
      <w:pPr>
        <w:spacing w:line="276" w:lineRule="auto"/>
        <w:rPr>
          <w:rFonts w:ascii="HelveticaNeueLT Com 55 Roman" w:hAnsi="HelveticaNeueLT Com 55 Roman" w:cs="Arial"/>
          <w:lang w:val="en-US"/>
        </w:rPr>
      </w:pPr>
      <w:r w:rsidRPr="009C4549">
        <w:rPr>
          <w:rFonts w:ascii="HelveticaNeueLT Com 55 Roman" w:hAnsi="HelveticaNeueLT Com 55 Roman" w:cs="Arial"/>
          <w:lang w:val="en-US"/>
        </w:rPr>
        <w:t>The refrigerated MIKRO 2.0 R expands the application range with a temperature spectrum from -20</w:t>
      </w:r>
      <w:r w:rsidRPr="009C4549">
        <w:rPr>
          <w:rFonts w:ascii="Arial" w:hAnsi="Arial" w:cs="Arial"/>
          <w:lang w:val="en-US"/>
        </w:rPr>
        <w:t> </w:t>
      </w:r>
      <w:r w:rsidRPr="009C4549">
        <w:rPr>
          <w:rFonts w:ascii="HelveticaNeueLT Com 55 Roman" w:hAnsi="HelveticaNeueLT Com 55 Roman" w:cs="HelveticaNeueLT Com 55 Roman"/>
          <w:lang w:val="en-US"/>
        </w:rPr>
        <w:t>°</w:t>
      </w:r>
      <w:r w:rsidRPr="009C4549">
        <w:rPr>
          <w:rFonts w:ascii="HelveticaNeueLT Com 55 Roman" w:hAnsi="HelveticaNeueLT Com 55 Roman" w:cs="Arial"/>
          <w:lang w:val="en-US"/>
        </w:rPr>
        <w:t>C to +40</w:t>
      </w:r>
      <w:r w:rsidRPr="009C4549">
        <w:rPr>
          <w:rFonts w:ascii="Arial" w:hAnsi="Arial" w:cs="Arial"/>
          <w:lang w:val="en-US"/>
        </w:rPr>
        <w:t> </w:t>
      </w:r>
      <w:r w:rsidRPr="009C4549">
        <w:rPr>
          <w:rFonts w:ascii="HelveticaNeueLT Com 55 Roman" w:hAnsi="HelveticaNeueLT Com 55 Roman" w:cs="HelveticaNeueLT Com 55 Roman"/>
          <w:lang w:val="en-US"/>
        </w:rPr>
        <w:t>°</w:t>
      </w:r>
      <w:r w:rsidRPr="009C4549">
        <w:rPr>
          <w:rFonts w:ascii="HelveticaNeueLT Com 55 Roman" w:hAnsi="HelveticaNeueLT Com 55 Roman" w:cs="Arial"/>
          <w:lang w:val="en-US"/>
        </w:rPr>
        <w:t xml:space="preserve">C </w:t>
      </w:r>
      <w:r w:rsidRPr="009C4549">
        <w:rPr>
          <w:rFonts w:ascii="HelveticaNeueLT Com 55 Roman" w:hAnsi="HelveticaNeueLT Com 55 Roman" w:cs="HelveticaNeueLT Com 55 Roman"/>
          <w:lang w:val="en-US"/>
        </w:rPr>
        <w:t>–</w:t>
      </w:r>
      <w:r w:rsidRPr="009C4549">
        <w:rPr>
          <w:rFonts w:ascii="HelveticaNeueLT Com 55 Roman" w:hAnsi="HelveticaNeueLT Com 55 Roman" w:cs="Arial"/>
          <w:lang w:val="en-US"/>
        </w:rPr>
        <w:t xml:space="preserve"> ideal for sensitive samples. A flexible rotor range allows use with various sample types, from 0.2 ml microliter tubes and cryovials to PCR strips and 5 ml tubes.</w:t>
      </w:r>
    </w:p>
    <w:p w14:paraId="7AC23926" w14:textId="0F1893C1" w:rsidR="005F25F3" w:rsidRDefault="005F25F3" w:rsidP="009C4549">
      <w:pPr>
        <w:spacing w:line="276" w:lineRule="auto"/>
        <w:rPr>
          <w:rFonts w:ascii="HelveticaNeueLT Com 55 Roman" w:hAnsi="HelveticaNeueLT Com 55 Roman" w:cs="Arial"/>
          <w:lang w:val="en-US"/>
        </w:rPr>
      </w:pPr>
    </w:p>
    <w:p w14:paraId="7A1BC695" w14:textId="77777777" w:rsidR="005F25F3" w:rsidRDefault="005F25F3" w:rsidP="00C2701F">
      <w:pPr>
        <w:spacing w:line="276" w:lineRule="auto"/>
        <w:rPr>
          <w:rFonts w:ascii="HelveticaNeueLT Com 55 Roman" w:hAnsi="HelveticaNeueLT Com 55 Roman" w:cs="Arial"/>
          <w:lang w:val="en-US"/>
        </w:rPr>
      </w:pPr>
    </w:p>
    <w:p w14:paraId="5A0F58C6" w14:textId="77777777" w:rsidR="005F25F3" w:rsidRDefault="005F25F3" w:rsidP="00C2701F">
      <w:pPr>
        <w:spacing w:line="276" w:lineRule="auto"/>
        <w:rPr>
          <w:rFonts w:ascii="HelveticaNeueLT Com 55 Roman" w:hAnsi="HelveticaNeueLT Com 55 Roman" w:cs="Arial"/>
          <w:lang w:val="en-US"/>
        </w:rPr>
      </w:pPr>
    </w:p>
    <w:p w14:paraId="4E86443A" w14:textId="4E9EAF13" w:rsidR="007403B1" w:rsidRPr="004E39A7" w:rsidRDefault="00486246" w:rsidP="007403B1">
      <w:pPr>
        <w:spacing w:line="276" w:lineRule="auto"/>
        <w:rPr>
          <w:rFonts w:ascii="HelveticaNeueLT Com 55 Roman" w:hAnsi="HelveticaNeueLT Com 55 Roman" w:cs="Arial"/>
          <w:b/>
          <w:bCs/>
          <w:lang w:val="en-US"/>
        </w:rPr>
      </w:pPr>
      <w:r>
        <w:rPr>
          <w:rFonts w:ascii="HelveticaNeueLT Com 55 Roman" w:hAnsi="HelveticaNeueLT Com 55 Roman" w:cs="Arial"/>
          <w:b/>
          <w:bCs/>
          <w:lang w:val="en-US"/>
        </w:rPr>
        <w:t>Media</w:t>
      </w:r>
    </w:p>
    <w:p w14:paraId="0FF436F8" w14:textId="76C42D97" w:rsidR="007403B1" w:rsidRDefault="007403B1" w:rsidP="007403B1">
      <w:pPr>
        <w:rPr>
          <w:rFonts w:ascii="HelveticaNeueLT Com 45 Lt" w:hAnsi="HelveticaNeueLT Com 45 Lt" w:cs="Arial"/>
          <w:sz w:val="20"/>
          <w:szCs w:val="20"/>
          <w:lang w:val="en-US"/>
        </w:rPr>
      </w:pPr>
      <w:r w:rsidRPr="002B7836">
        <w:rPr>
          <w:rFonts w:ascii="HelveticaNeueLT Com 45 Lt" w:hAnsi="HelveticaNeueLT Com 45 Lt" w:cs="Arial"/>
          <w:sz w:val="20"/>
          <w:szCs w:val="20"/>
          <w:lang w:val="en-US"/>
        </w:rPr>
        <w:lastRenderedPageBreak/>
        <w:t>© Andreas Hettich GmbH</w:t>
      </w:r>
    </w:p>
    <w:p w14:paraId="26ED9007" w14:textId="246C9EC0" w:rsidR="007403B1" w:rsidRPr="00AA1F77" w:rsidRDefault="007403B1" w:rsidP="007403B1">
      <w:pPr>
        <w:spacing w:line="276" w:lineRule="auto"/>
        <w:rPr>
          <w:rFonts w:ascii="HelveticaNeueLT Com 55 Roman" w:hAnsi="HelveticaNeueLT Com 55 Roman" w:cs="Arial"/>
          <w:lang w:val="en-US"/>
        </w:rPr>
      </w:pPr>
    </w:p>
    <w:p w14:paraId="5F8A48A8" w14:textId="2DA220CF" w:rsidR="007403B1" w:rsidRPr="00486246" w:rsidRDefault="00486246" w:rsidP="007403B1">
      <w:pPr>
        <w:spacing w:line="276" w:lineRule="auto"/>
        <w:rPr>
          <w:rFonts w:ascii="HelveticaNeueLT Com 55 Roman" w:hAnsi="HelveticaNeueLT Com 55 Roman" w:cs="Arial"/>
          <w:lang w:val="en-US"/>
        </w:rPr>
      </w:pPr>
      <w:r>
        <w:rPr>
          <w:rFonts w:ascii="HelveticaNeueLT Com 55 Roman" w:hAnsi="HelveticaNeueLT Com 55 Roman" w:cs="Arial"/>
          <w:noProof/>
          <w:lang w:val="en-US"/>
        </w:rPr>
        <w:drawing>
          <wp:inline distT="0" distB="0" distL="0" distR="0" wp14:anchorId="54280714" wp14:editId="3EDC8519">
            <wp:extent cx="2541974" cy="1504950"/>
            <wp:effectExtent l="0" t="0" r="0" b="0"/>
            <wp:docPr id="7033591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7662" cy="1508318"/>
                    </a:xfrm>
                    <a:prstGeom prst="rect">
                      <a:avLst/>
                    </a:prstGeom>
                    <a:noFill/>
                    <a:ln>
                      <a:noFill/>
                    </a:ln>
                  </pic:spPr>
                </pic:pic>
              </a:graphicData>
            </a:graphic>
          </wp:inline>
        </w:drawing>
      </w:r>
      <w:r>
        <w:rPr>
          <w:rFonts w:ascii="HelveticaNeueLT Com 55 Roman" w:hAnsi="HelveticaNeueLT Com 55 Roman" w:cs="Arial"/>
          <w:sz w:val="18"/>
          <w:szCs w:val="18"/>
          <w:lang w:val="en-US"/>
        </w:rPr>
        <w:br/>
      </w:r>
      <w:r w:rsidR="007403B1" w:rsidRPr="007403B1">
        <w:rPr>
          <w:rFonts w:ascii="HelveticaNeueLT Com 55 Roman" w:hAnsi="HelveticaNeueLT Com 55 Roman" w:cs="Arial"/>
          <w:sz w:val="18"/>
          <w:szCs w:val="18"/>
          <w:lang w:val="en-US"/>
        </w:rPr>
        <w:t>Picture</w:t>
      </w:r>
      <w:r w:rsidR="009C4549">
        <w:rPr>
          <w:rFonts w:ascii="HelveticaNeueLT Com 55 Roman" w:hAnsi="HelveticaNeueLT Com 55 Roman" w:cs="Arial"/>
          <w:sz w:val="18"/>
          <w:szCs w:val="18"/>
          <w:lang w:val="en-US"/>
        </w:rPr>
        <w:t xml:space="preserve"> 1</w:t>
      </w:r>
      <w:r w:rsidR="007403B1" w:rsidRPr="007403B1">
        <w:rPr>
          <w:rFonts w:ascii="HelveticaNeueLT Com 55 Roman" w:hAnsi="HelveticaNeueLT Com 55 Roman" w:cs="Arial"/>
          <w:sz w:val="18"/>
          <w:szCs w:val="18"/>
          <w:lang w:val="en-US"/>
        </w:rPr>
        <w:t xml:space="preserve">: </w:t>
      </w:r>
      <w:r w:rsidR="009C4549" w:rsidRPr="009C4549">
        <w:rPr>
          <w:rFonts w:ascii="HelveticaNeueLT Com 55 Roman" w:hAnsi="HelveticaNeueLT Com 55 Roman" w:cs="Arial"/>
          <w:sz w:val="18"/>
          <w:szCs w:val="18"/>
          <w:lang w:val="en-US"/>
        </w:rPr>
        <w:t xml:space="preserve">Compact design meets modern aesthetics: </w:t>
      </w:r>
      <w:r>
        <w:rPr>
          <w:rFonts w:ascii="HelveticaNeueLT Com 55 Roman" w:hAnsi="HelveticaNeueLT Com 55 Roman" w:cs="Arial"/>
          <w:sz w:val="18"/>
          <w:szCs w:val="18"/>
          <w:lang w:val="en-US"/>
        </w:rPr>
        <w:t>T</w:t>
      </w:r>
      <w:r w:rsidR="009C4549" w:rsidRPr="009C4549">
        <w:rPr>
          <w:rFonts w:ascii="HelveticaNeueLT Com 55 Roman" w:hAnsi="HelveticaNeueLT Com 55 Roman" w:cs="Arial"/>
          <w:sz w:val="18"/>
          <w:szCs w:val="18"/>
          <w:lang w:val="en-US"/>
        </w:rPr>
        <w:t>he MIKRO 2.0 fits on any lab bench with just 240 mm of width.</w:t>
      </w:r>
      <w:r w:rsidR="00170245">
        <w:rPr>
          <w:rFonts w:ascii="HelveticaNeueLT Com 55 Roman" w:hAnsi="HelveticaNeueLT Com 55 Roman" w:cs="Arial"/>
          <w:sz w:val="18"/>
          <w:szCs w:val="18"/>
          <w:lang w:val="en-US"/>
        </w:rPr>
        <w:br/>
      </w:r>
    </w:p>
    <w:p w14:paraId="4A8FFABE" w14:textId="77777777" w:rsidR="00486246" w:rsidRDefault="00486246" w:rsidP="007403B1">
      <w:pPr>
        <w:spacing w:line="276" w:lineRule="auto"/>
        <w:rPr>
          <w:rFonts w:ascii="HelveticaNeueLT Com 55 Roman" w:hAnsi="HelveticaNeueLT Com 55 Roman" w:cs="Arial"/>
          <w:sz w:val="18"/>
          <w:szCs w:val="18"/>
          <w:lang w:val="en-US"/>
        </w:rPr>
      </w:pPr>
    </w:p>
    <w:p w14:paraId="796CD345" w14:textId="77F3CBB6" w:rsidR="00486246" w:rsidRDefault="00486246" w:rsidP="007403B1">
      <w:pPr>
        <w:spacing w:line="276" w:lineRule="auto"/>
        <w:rPr>
          <w:rFonts w:ascii="HelveticaNeueLT Com 55 Roman" w:hAnsi="HelveticaNeueLT Com 55 Roman" w:cs="Arial"/>
          <w:sz w:val="18"/>
          <w:szCs w:val="18"/>
          <w:lang w:val="en-US"/>
        </w:rPr>
      </w:pPr>
      <w:r>
        <w:rPr>
          <w:rFonts w:ascii="HelveticaNeueLT Com 55 Roman" w:hAnsi="HelveticaNeueLT Com 55 Roman" w:cs="Arial"/>
          <w:noProof/>
          <w:sz w:val="18"/>
          <w:szCs w:val="18"/>
          <w:lang w:val="en-US"/>
        </w:rPr>
        <w:drawing>
          <wp:inline distT="0" distB="0" distL="0" distR="0" wp14:anchorId="2703A63C" wp14:editId="5FBB9C08">
            <wp:extent cx="2541905" cy="1694604"/>
            <wp:effectExtent l="0" t="0" r="0" b="1270"/>
            <wp:docPr id="4081900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756" cy="1697172"/>
                    </a:xfrm>
                    <a:prstGeom prst="rect">
                      <a:avLst/>
                    </a:prstGeom>
                    <a:noFill/>
                    <a:ln>
                      <a:noFill/>
                    </a:ln>
                  </pic:spPr>
                </pic:pic>
              </a:graphicData>
            </a:graphic>
          </wp:inline>
        </w:drawing>
      </w:r>
      <w:r>
        <w:rPr>
          <w:rFonts w:ascii="HelveticaNeueLT Com 55 Roman" w:hAnsi="HelveticaNeueLT Com 55 Roman" w:cs="Arial"/>
          <w:noProof/>
          <w:sz w:val="18"/>
          <w:szCs w:val="18"/>
          <w:lang w:val="en-US"/>
        </w:rPr>
        <w:drawing>
          <wp:inline distT="0" distB="0" distL="0" distR="0" wp14:anchorId="5EDB016C" wp14:editId="6337B279">
            <wp:extent cx="3015205" cy="1695115"/>
            <wp:effectExtent l="0" t="0" r="0" b="635"/>
            <wp:docPr id="1358834096" name="Grafik 3" descr="Ein Bild, das Haushaltsgerät, medizinische Ausrüstung, Maschine,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34096" name="Grafik 3" descr="Ein Bild, das Haushaltsgerät, medizinische Ausrüstung, Maschine, Im Haus enthält.&#10;&#10;KI-generierte Inhalte können fehlerhaft s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9550" cy="1708801"/>
                    </a:xfrm>
                    <a:prstGeom prst="rect">
                      <a:avLst/>
                    </a:prstGeom>
                    <a:noFill/>
                    <a:ln>
                      <a:noFill/>
                    </a:ln>
                  </pic:spPr>
                </pic:pic>
              </a:graphicData>
            </a:graphic>
          </wp:inline>
        </w:drawing>
      </w:r>
    </w:p>
    <w:p w14:paraId="17683356" w14:textId="0399D16E" w:rsidR="00486246" w:rsidRDefault="00486246" w:rsidP="007403B1">
      <w:pPr>
        <w:spacing w:line="276" w:lineRule="auto"/>
        <w:rPr>
          <w:rFonts w:ascii="HelveticaNeueLT Com 55 Roman" w:hAnsi="HelveticaNeueLT Com 55 Roman" w:cs="Arial"/>
          <w:sz w:val="18"/>
          <w:szCs w:val="18"/>
          <w:lang w:val="en-US"/>
        </w:rPr>
      </w:pPr>
      <w:r>
        <w:rPr>
          <w:rFonts w:ascii="HelveticaNeueLT Com 55 Roman" w:hAnsi="HelveticaNeueLT Com 55 Roman" w:cs="Arial"/>
          <w:sz w:val="18"/>
          <w:szCs w:val="18"/>
          <w:lang w:val="en-US"/>
        </w:rPr>
        <w:t xml:space="preserve">Picture 2+ 3: </w:t>
      </w:r>
      <w:r w:rsidRPr="00486246">
        <w:rPr>
          <w:rFonts w:ascii="HelveticaNeueLT Com 55 Roman" w:hAnsi="HelveticaNeueLT Com 55 Roman" w:cs="Arial"/>
          <w:sz w:val="18"/>
          <w:szCs w:val="18"/>
          <w:lang w:val="en-US"/>
        </w:rPr>
        <w:t xml:space="preserve">High-resolution LCD display and precise </w:t>
      </w:r>
      <w:r w:rsidR="00EC0808">
        <w:rPr>
          <w:rFonts w:ascii="HelveticaNeueLT Com 55 Roman" w:hAnsi="HelveticaNeueLT Com 55 Roman" w:cs="Arial"/>
          <w:sz w:val="18"/>
          <w:szCs w:val="18"/>
          <w:lang w:val="en-US"/>
        </w:rPr>
        <w:t>r</w:t>
      </w:r>
      <w:r w:rsidR="00EC0808" w:rsidRPr="00EC0808">
        <w:rPr>
          <w:rFonts w:ascii="HelveticaNeueLT Com 55 Roman" w:hAnsi="HelveticaNeueLT Com 55 Roman" w:cs="Arial"/>
          <w:sz w:val="18"/>
          <w:szCs w:val="18"/>
          <w:lang w:val="en-US"/>
        </w:rPr>
        <w:t>otary push button</w:t>
      </w:r>
      <w:r w:rsidR="00EC0808" w:rsidRPr="00EC0808">
        <w:rPr>
          <w:rFonts w:ascii="HelveticaNeueLT Com 55 Roman" w:hAnsi="HelveticaNeueLT Com 55 Roman" w:cs="Arial"/>
          <w:sz w:val="18"/>
          <w:szCs w:val="18"/>
          <w:lang w:val="en-US"/>
        </w:rPr>
        <w:t xml:space="preserve"> </w:t>
      </w:r>
      <w:r w:rsidRPr="00486246">
        <w:rPr>
          <w:rFonts w:ascii="HelveticaNeueLT Com 55 Roman" w:hAnsi="HelveticaNeueLT Com 55 Roman" w:cs="Arial"/>
          <w:sz w:val="18"/>
          <w:szCs w:val="18"/>
          <w:lang w:val="en-US"/>
        </w:rPr>
        <w:t>enable efficient operation without extensive training.</w:t>
      </w:r>
    </w:p>
    <w:p w14:paraId="3B3AC7EF" w14:textId="143C1D36" w:rsidR="00486246" w:rsidRDefault="00170245" w:rsidP="007403B1">
      <w:pPr>
        <w:spacing w:line="276" w:lineRule="auto"/>
        <w:rPr>
          <w:rFonts w:ascii="HelveticaNeueLT Com 55 Roman" w:hAnsi="HelveticaNeueLT Com 55 Roman" w:cs="Arial"/>
          <w:sz w:val="18"/>
          <w:szCs w:val="18"/>
          <w:lang w:val="en-US"/>
        </w:rPr>
      </w:pPr>
      <w:r>
        <w:rPr>
          <w:rFonts w:ascii="HelveticaNeueLT Com 55 Roman" w:hAnsi="HelveticaNeueLT Com 55 Roman" w:cs="Arial"/>
          <w:sz w:val="18"/>
          <w:szCs w:val="18"/>
          <w:lang w:val="en-US"/>
        </w:rPr>
        <w:br/>
      </w:r>
    </w:p>
    <w:p w14:paraId="10CB92D8" w14:textId="75ECBD0E" w:rsidR="00486246" w:rsidRPr="00486246" w:rsidRDefault="00486246" w:rsidP="007403B1">
      <w:pPr>
        <w:spacing w:line="276" w:lineRule="auto"/>
        <w:rPr>
          <w:rFonts w:ascii="HelveticaNeueLT Com 55 Roman" w:hAnsi="HelveticaNeueLT Com 55 Roman" w:cs="Arial"/>
          <w:sz w:val="18"/>
          <w:szCs w:val="18"/>
          <w:lang w:val="en-US"/>
        </w:rPr>
      </w:pPr>
      <w:r>
        <w:rPr>
          <w:rFonts w:ascii="HelveticaNeueLT Com 55 Roman" w:hAnsi="HelveticaNeueLT Com 55 Roman" w:cs="Arial"/>
          <w:noProof/>
          <w:sz w:val="18"/>
          <w:szCs w:val="18"/>
          <w:lang w:val="en-US"/>
        </w:rPr>
        <w:drawing>
          <wp:inline distT="0" distB="0" distL="0" distR="0" wp14:anchorId="161DBC5F" wp14:editId="0B1E0D9E">
            <wp:extent cx="3151342" cy="1771650"/>
            <wp:effectExtent l="0" t="0" r="0" b="0"/>
            <wp:docPr id="850949149" name="Grafik 4" descr="Ein Bild, das Gerät, Küchengerät, Haushaltsgerät, Wasch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49149" name="Grafik 4" descr="Ein Bild, das Gerät, Küchengerät, Haushaltsgerät, Waschmaschine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094" cy="1774884"/>
                    </a:xfrm>
                    <a:prstGeom prst="rect">
                      <a:avLst/>
                    </a:prstGeom>
                    <a:noFill/>
                    <a:ln>
                      <a:noFill/>
                    </a:ln>
                  </pic:spPr>
                </pic:pic>
              </a:graphicData>
            </a:graphic>
          </wp:inline>
        </w:drawing>
      </w:r>
    </w:p>
    <w:p w14:paraId="71B3B1A1" w14:textId="2C323B10" w:rsidR="007403B1" w:rsidRPr="00486246" w:rsidRDefault="00486246" w:rsidP="007403B1">
      <w:pPr>
        <w:spacing w:line="276" w:lineRule="auto"/>
        <w:rPr>
          <w:rFonts w:ascii="HelveticaNeueLT Com 55 Roman" w:hAnsi="HelveticaNeueLT Com 55 Roman" w:cs="Arial"/>
          <w:sz w:val="18"/>
          <w:szCs w:val="18"/>
          <w:lang w:val="en-US"/>
        </w:rPr>
      </w:pPr>
      <w:r w:rsidRPr="00486246">
        <w:rPr>
          <w:rFonts w:ascii="HelveticaNeueLT Com 55 Roman" w:hAnsi="HelveticaNeueLT Com 55 Roman" w:cs="Arial"/>
          <w:sz w:val="18"/>
          <w:szCs w:val="18"/>
          <w:lang w:val="en-US"/>
        </w:rPr>
        <w:t xml:space="preserve">Picture </w:t>
      </w:r>
      <w:r>
        <w:rPr>
          <w:rFonts w:ascii="HelveticaNeueLT Com 55 Roman" w:hAnsi="HelveticaNeueLT Com 55 Roman" w:cs="Arial"/>
          <w:sz w:val="18"/>
          <w:szCs w:val="18"/>
          <w:lang w:val="en-US"/>
        </w:rPr>
        <w:t xml:space="preserve">4: </w:t>
      </w:r>
      <w:r w:rsidRPr="00486246">
        <w:rPr>
          <w:rFonts w:ascii="HelveticaNeueLT Com 55 Roman" w:hAnsi="HelveticaNeueLT Com 55 Roman" w:cs="Arial"/>
          <w:sz w:val="18"/>
          <w:szCs w:val="18"/>
          <w:lang w:val="en-US"/>
        </w:rPr>
        <w:t>Tool-free rotor exchange completed in seconds—for uninterrupted workflows and more time for what matters.</w:t>
      </w:r>
    </w:p>
    <w:p w14:paraId="0D7F60EE" w14:textId="6AB64235" w:rsidR="007C622A" w:rsidRPr="001B70DA" w:rsidRDefault="007C622A" w:rsidP="00CC3182">
      <w:pPr>
        <w:rPr>
          <w:rFonts w:ascii="HelveticaNeueLT Com 55 Roman" w:hAnsi="HelveticaNeueLT Com 55 Roman" w:cs="Arial"/>
          <w:lang w:val="en-US"/>
        </w:rPr>
      </w:pPr>
    </w:p>
    <w:p w14:paraId="46C2083F" w14:textId="2D5210EE" w:rsidR="00801152" w:rsidRDefault="00801152" w:rsidP="007C622A">
      <w:pPr>
        <w:tabs>
          <w:tab w:val="left" w:pos="4395"/>
        </w:tabs>
        <w:rPr>
          <w:rFonts w:ascii="HelveticaNeueLT Com 55 Roman" w:hAnsi="HelveticaNeueLT Com 55 Roman" w:cs="Arial"/>
          <w:lang w:val="en-US"/>
        </w:rPr>
      </w:pPr>
    </w:p>
    <w:p w14:paraId="40605161" w14:textId="77777777" w:rsidR="007A4B3D" w:rsidRDefault="007A4B3D" w:rsidP="007C622A">
      <w:pPr>
        <w:tabs>
          <w:tab w:val="left" w:pos="4395"/>
        </w:tabs>
        <w:rPr>
          <w:rFonts w:ascii="HelveticaNeueLT Com 55 Roman" w:hAnsi="HelveticaNeueLT Com 55 Roman" w:cs="Arial"/>
          <w:lang w:val="en-US"/>
        </w:rPr>
      </w:pPr>
    </w:p>
    <w:p w14:paraId="3437BB5C" w14:textId="77777777" w:rsidR="004C5C3A" w:rsidRDefault="004C5C3A" w:rsidP="007C622A">
      <w:pPr>
        <w:tabs>
          <w:tab w:val="left" w:pos="4395"/>
        </w:tabs>
        <w:rPr>
          <w:rFonts w:ascii="HelveticaNeueLT Com 55 Roman" w:hAnsi="HelveticaNeueLT Com 55 Roman" w:cs="Arial"/>
          <w:lang w:val="en-US"/>
        </w:rPr>
      </w:pPr>
    </w:p>
    <w:p w14:paraId="5611AFC9" w14:textId="5CDC05B6" w:rsidR="00143FF4" w:rsidRPr="003570C6" w:rsidRDefault="00143FF4" w:rsidP="00AB4200">
      <w:pPr>
        <w:jc w:val="right"/>
        <w:rPr>
          <w:rFonts w:ascii="HelveticaNeueLT Com 55 Roman" w:hAnsi="HelveticaNeueLT Com 55 Roman" w:cs="Arial"/>
          <w:b/>
          <w:sz w:val="22"/>
          <w:szCs w:val="22"/>
          <w:lang w:val="en-US"/>
        </w:rPr>
      </w:pPr>
    </w:p>
    <w:p w14:paraId="57FABE40" w14:textId="7030A4D1" w:rsidR="00170245" w:rsidRPr="00EC0808" w:rsidRDefault="00170245" w:rsidP="00170245">
      <w:pPr>
        <w:pageBreakBefore/>
        <w:spacing w:line="276" w:lineRule="auto"/>
        <w:rPr>
          <w:rFonts w:ascii="HelveticaNeueLT Com 45 Lt" w:hAnsi="HelveticaNeueLT Com 45 Lt" w:cs="Arial"/>
          <w:sz w:val="20"/>
          <w:szCs w:val="20"/>
          <w:lang w:val="en-US"/>
        </w:rPr>
      </w:pPr>
      <w:r w:rsidRPr="00EC0808">
        <w:rPr>
          <w:rFonts w:ascii="HelveticaNeueLT Com 55 Roman" w:hAnsi="HelveticaNeueLT Com 55 Roman" w:cs="Arial"/>
          <w:b/>
          <w:bCs/>
          <w:lang w:val="en-US"/>
        </w:rPr>
        <w:lastRenderedPageBreak/>
        <w:t>Press contact:</w:t>
      </w:r>
      <w:r w:rsidRPr="00EC0808">
        <w:rPr>
          <w:rFonts w:ascii="HelveticaNeueLT Com 55 Roman" w:hAnsi="HelveticaNeueLT Com 55 Roman" w:cs="Arial"/>
          <w:b/>
          <w:bCs/>
          <w:lang w:val="en-US"/>
        </w:rPr>
        <w:br/>
      </w:r>
      <w:r w:rsidRPr="00EC0808">
        <w:rPr>
          <w:rFonts w:ascii="HelveticaNeueLT Com 45 Lt" w:hAnsi="HelveticaNeueLT Com 45 Lt" w:cs="Arial"/>
          <w:sz w:val="20"/>
          <w:szCs w:val="20"/>
          <w:lang w:val="en-US"/>
        </w:rPr>
        <w:t>Susanne Heizmann</w:t>
      </w:r>
    </w:p>
    <w:p w14:paraId="49617AD6" w14:textId="77777777" w:rsidR="00170245" w:rsidRPr="00EC0808" w:rsidRDefault="00170245" w:rsidP="00170245">
      <w:pPr>
        <w:spacing w:line="276" w:lineRule="auto"/>
        <w:rPr>
          <w:rFonts w:ascii="HelveticaNeueLT Com 45 Lt" w:hAnsi="HelveticaNeueLT Com 45 Lt" w:cs="Arial"/>
          <w:sz w:val="20"/>
          <w:szCs w:val="20"/>
          <w:lang w:val="en-US"/>
        </w:rPr>
      </w:pPr>
      <w:r w:rsidRPr="00EC0808">
        <w:rPr>
          <w:rFonts w:ascii="HelveticaNeueLT Com 45 Lt" w:hAnsi="HelveticaNeueLT Com 45 Lt" w:cs="Arial"/>
          <w:sz w:val="20"/>
          <w:szCs w:val="20"/>
          <w:lang w:val="en-US"/>
        </w:rPr>
        <w:t>Tel: +49 7461 705-1231</w:t>
      </w:r>
    </w:p>
    <w:p w14:paraId="3BB23890" w14:textId="77777777" w:rsidR="00170245" w:rsidRDefault="00170245" w:rsidP="00170245">
      <w:pPr>
        <w:spacing w:line="276" w:lineRule="auto"/>
        <w:rPr>
          <w:rFonts w:ascii="HelveticaNeueLT Com 55 Roman" w:hAnsi="HelveticaNeueLT Com 55 Roman" w:cs="Arial"/>
          <w:b/>
          <w:bCs/>
          <w:sz w:val="20"/>
          <w:szCs w:val="20"/>
        </w:rPr>
      </w:pPr>
      <w:r>
        <w:rPr>
          <w:rFonts w:ascii="HelveticaNeueLT Com 45 Lt" w:hAnsi="HelveticaNeueLT Com 45 Lt" w:cs="Arial"/>
          <w:sz w:val="20"/>
          <w:szCs w:val="20"/>
        </w:rPr>
        <w:t>E-Mail: susanne.heizmann@hettichlab.com</w:t>
      </w:r>
    </w:p>
    <w:p w14:paraId="740593A4" w14:textId="77777777" w:rsidR="00170245" w:rsidRPr="00170245" w:rsidRDefault="00170245" w:rsidP="00C2701F">
      <w:pPr>
        <w:rPr>
          <w:rFonts w:ascii="HelveticaNeueLT Com 55 Roman" w:hAnsi="HelveticaNeueLT Com 55 Roman" w:cs="Arial"/>
          <w:b/>
          <w:iCs/>
          <w:sz w:val="20"/>
          <w:szCs w:val="20"/>
        </w:rPr>
      </w:pPr>
    </w:p>
    <w:p w14:paraId="6ACD678B" w14:textId="77777777" w:rsidR="00170245" w:rsidRPr="00170245" w:rsidRDefault="00170245" w:rsidP="00C2701F">
      <w:pPr>
        <w:rPr>
          <w:rFonts w:ascii="HelveticaNeueLT Com 55 Roman" w:hAnsi="HelveticaNeueLT Com 55 Roman" w:cs="Arial"/>
          <w:b/>
          <w:iCs/>
          <w:sz w:val="20"/>
          <w:szCs w:val="20"/>
        </w:rPr>
      </w:pPr>
    </w:p>
    <w:p w14:paraId="502FE1EA" w14:textId="77777777" w:rsidR="00170245" w:rsidRDefault="00170245" w:rsidP="00C2701F">
      <w:pPr>
        <w:rPr>
          <w:rFonts w:ascii="HelveticaNeueLT Com 55 Roman" w:hAnsi="HelveticaNeueLT Com 55 Roman" w:cs="Arial"/>
          <w:b/>
          <w:iCs/>
          <w:sz w:val="20"/>
          <w:szCs w:val="20"/>
        </w:rPr>
      </w:pPr>
    </w:p>
    <w:p w14:paraId="69D5CF25" w14:textId="77777777" w:rsidR="00170245" w:rsidRDefault="00170245" w:rsidP="00C2701F">
      <w:pPr>
        <w:rPr>
          <w:rFonts w:ascii="HelveticaNeueLT Com 55 Roman" w:hAnsi="HelveticaNeueLT Com 55 Roman" w:cs="Arial"/>
          <w:b/>
          <w:iCs/>
          <w:sz w:val="20"/>
          <w:szCs w:val="20"/>
        </w:rPr>
      </w:pPr>
    </w:p>
    <w:p w14:paraId="15563032" w14:textId="77777777" w:rsidR="00170245" w:rsidRPr="00170245" w:rsidRDefault="00170245" w:rsidP="00C2701F">
      <w:pPr>
        <w:rPr>
          <w:rFonts w:ascii="HelveticaNeueLT Com 55 Roman" w:hAnsi="HelveticaNeueLT Com 55 Roman" w:cs="Arial"/>
          <w:b/>
          <w:iCs/>
          <w:sz w:val="20"/>
          <w:szCs w:val="20"/>
        </w:rPr>
      </w:pPr>
    </w:p>
    <w:p w14:paraId="51492A53" w14:textId="16A43D9C" w:rsidR="003570C6" w:rsidRPr="003570C6" w:rsidRDefault="00A06108" w:rsidP="00C2701F">
      <w:pPr>
        <w:rPr>
          <w:rFonts w:ascii="HelveticaNeueLT Com 55 Roman" w:hAnsi="HelveticaNeueLT Com 55 Roman" w:cs="Arial"/>
          <w:bCs/>
          <w:iCs/>
          <w:sz w:val="22"/>
          <w:szCs w:val="22"/>
          <w:lang w:val="en-US"/>
        </w:rPr>
      </w:pPr>
      <w:r w:rsidRPr="00170245">
        <w:rPr>
          <w:rFonts w:ascii="HelveticaNeueLT Com 55 Roman" w:hAnsi="HelveticaNeueLT Com 55 Roman" w:cs="Arial"/>
          <w:b/>
          <w:bCs/>
          <w:lang w:val="en-US"/>
        </w:rPr>
        <w:t>About</w:t>
      </w:r>
      <w:r w:rsidR="00BC3876" w:rsidRPr="00170245">
        <w:rPr>
          <w:rFonts w:ascii="HelveticaNeueLT Com 55 Roman" w:hAnsi="HelveticaNeueLT Com 55 Roman" w:cs="Arial"/>
          <w:b/>
          <w:bCs/>
          <w:lang w:val="en-US"/>
        </w:rPr>
        <w:t xml:space="preserve"> Andreas Hettich GmbH</w:t>
      </w:r>
      <w:r w:rsidR="004C5C3A" w:rsidRPr="004C5C3A">
        <w:rPr>
          <w:rFonts w:ascii="HelveticaNeueLT Com 55 Roman" w:hAnsi="HelveticaNeueLT Com 55 Roman" w:cs="Arial"/>
          <w:b/>
          <w:iCs/>
          <w:sz w:val="20"/>
          <w:szCs w:val="20"/>
          <w:lang w:val="en-US"/>
        </w:rPr>
        <w:t xml:space="preserve"> </w:t>
      </w:r>
      <w:r w:rsidR="0087312D" w:rsidRPr="004C5C3A">
        <w:rPr>
          <w:rFonts w:ascii="HelveticaNeueLT Com 55 Roman" w:hAnsi="HelveticaNeueLT Com 55 Roman" w:cs="Arial"/>
          <w:b/>
          <w:iCs/>
          <w:sz w:val="20"/>
          <w:szCs w:val="20"/>
          <w:lang w:val="en-US"/>
        </w:rPr>
        <w:br/>
      </w:r>
      <w:r w:rsidRPr="004C5C3A">
        <w:rPr>
          <w:rFonts w:ascii="HelveticaNeueLT Com 55 Roman" w:hAnsi="HelveticaNeueLT Com 55 Roman" w:cs="Arial"/>
          <w:bCs/>
          <w:iCs/>
          <w:sz w:val="20"/>
          <w:szCs w:val="20"/>
          <w:lang w:val="en-US"/>
        </w:rPr>
        <w:t xml:space="preserve">Andreas Hettich GmbH - </w:t>
      </w:r>
      <w:r w:rsidR="00A96645" w:rsidRPr="004C5C3A">
        <w:rPr>
          <w:rFonts w:ascii="HelveticaNeueLT Com 55 Roman" w:hAnsi="HelveticaNeueLT Com 55 Roman" w:cs="Arial"/>
          <w:bCs/>
          <w:iCs/>
          <w:sz w:val="20"/>
          <w:szCs w:val="20"/>
          <w:lang w:val="en-US"/>
        </w:rPr>
        <w:t xml:space="preserve">is a leading global manufacturer of centrifuges and incubators, providing high-quality products for research labs, clinical labs, and medical facilities worldwide. With </w:t>
      </w:r>
      <w:r w:rsidR="00092C03" w:rsidRPr="004C5C3A">
        <w:rPr>
          <w:rFonts w:ascii="HelveticaNeueLT Com 55 Roman" w:hAnsi="HelveticaNeueLT Com 55 Roman" w:cs="Arial"/>
          <w:bCs/>
          <w:iCs/>
          <w:sz w:val="20"/>
          <w:szCs w:val="20"/>
          <w:lang w:val="en-US"/>
        </w:rPr>
        <w:t>120</w:t>
      </w:r>
      <w:r w:rsidR="00A96645" w:rsidRPr="004C5C3A">
        <w:rPr>
          <w:rFonts w:ascii="HelveticaNeueLT Com 55 Roman" w:hAnsi="HelveticaNeueLT Com 55 Roman" w:cs="Arial"/>
          <w:bCs/>
          <w:iCs/>
          <w:sz w:val="20"/>
          <w:szCs w:val="20"/>
          <w:lang w:val="en-US"/>
        </w:rPr>
        <w:t xml:space="preserve"> years of experience</w:t>
      </w:r>
      <w:r w:rsidR="004C5C3A" w:rsidRPr="004C5C3A">
        <w:rPr>
          <w:rFonts w:ascii="HelveticaNeueLT Com 55 Roman" w:hAnsi="HelveticaNeueLT Com 55 Roman" w:cs="Arial"/>
          <w:bCs/>
          <w:iCs/>
          <w:sz w:val="20"/>
          <w:szCs w:val="20"/>
          <w:lang w:val="en-US"/>
        </w:rPr>
        <w:t xml:space="preserve"> and worldwide over 500 employees</w:t>
      </w:r>
      <w:r w:rsidR="00A96645" w:rsidRPr="004C5C3A">
        <w:rPr>
          <w:rFonts w:ascii="HelveticaNeueLT Com 55 Roman" w:hAnsi="HelveticaNeueLT Com 55 Roman" w:cs="Arial"/>
          <w:bCs/>
          <w:iCs/>
          <w:sz w:val="20"/>
          <w:szCs w:val="20"/>
          <w:lang w:val="en-US"/>
        </w:rPr>
        <w:t xml:space="preserve">, Hettich is committed to developing innovative solutions that meet the evolving needs of the scientific community. </w:t>
      </w:r>
      <w:r w:rsidRPr="004C5C3A">
        <w:rPr>
          <w:rFonts w:ascii="HelveticaNeueLT Com 55 Roman" w:hAnsi="HelveticaNeueLT Com 55 Roman" w:cs="Arial"/>
          <w:bCs/>
          <w:iCs/>
          <w:sz w:val="20"/>
          <w:szCs w:val="20"/>
          <w:lang w:val="en-US"/>
        </w:rPr>
        <w:t>All departments such as research, development and production are located at the headquarters in Tuttlingen, Germany.</w:t>
      </w:r>
      <w:r w:rsidR="0050192E" w:rsidRPr="004C5C3A">
        <w:rPr>
          <w:rFonts w:ascii="HelveticaNeueLT Com 55 Roman" w:hAnsi="HelveticaNeueLT Com 55 Roman" w:cs="Arial"/>
          <w:bCs/>
          <w:iCs/>
          <w:sz w:val="20"/>
          <w:szCs w:val="20"/>
          <w:lang w:val="en-US"/>
        </w:rPr>
        <w:br/>
      </w:r>
      <w:r w:rsidR="0050192E" w:rsidRPr="004C5C3A">
        <w:rPr>
          <w:rFonts w:ascii="HelveticaNeueLT Com 55 Roman" w:hAnsi="HelveticaNeueLT Com 55 Roman" w:cs="Arial"/>
          <w:bCs/>
          <w:iCs/>
          <w:sz w:val="20"/>
          <w:szCs w:val="20"/>
          <w:lang w:val="en-US"/>
        </w:rPr>
        <w:br/>
        <w:t xml:space="preserve">Further information at </w:t>
      </w:r>
      <w:r w:rsidR="00E05E41" w:rsidRPr="004C5C3A">
        <w:rPr>
          <w:rFonts w:ascii="HelveticaNeueLT Com 55 Roman" w:hAnsi="HelveticaNeueLT Com 55 Roman" w:cs="Arial"/>
          <w:b/>
          <w:iCs/>
          <w:sz w:val="20"/>
          <w:szCs w:val="20"/>
          <w:lang w:val="en-US"/>
        </w:rPr>
        <w:t>www.hettichlab.com</w:t>
      </w:r>
      <w:r w:rsidR="00E05E41">
        <w:rPr>
          <w:rFonts w:ascii="HelveticaNeueLT Com 55 Roman" w:hAnsi="HelveticaNeueLT Com 55 Roman" w:cs="Arial"/>
          <w:bCs/>
          <w:iCs/>
          <w:sz w:val="22"/>
          <w:szCs w:val="22"/>
          <w:lang w:val="en-US"/>
        </w:rPr>
        <w:br/>
      </w:r>
    </w:p>
    <w:sectPr w:rsidR="003570C6" w:rsidRPr="003570C6" w:rsidSect="007A4B3D">
      <w:headerReference w:type="default" r:id="rId12"/>
      <w:headerReference w:type="first" r:id="rId13"/>
      <w:type w:val="continuous"/>
      <w:pgSz w:w="11900" w:h="16840"/>
      <w:pgMar w:top="1843"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001D2" w14:textId="77777777" w:rsidR="00CD4D1D" w:rsidRDefault="00CD4D1D" w:rsidP="009418B9">
      <w:r>
        <w:separator/>
      </w:r>
    </w:p>
  </w:endnote>
  <w:endnote w:type="continuationSeparator" w:id="0">
    <w:p w14:paraId="32E45380" w14:textId="77777777" w:rsidR="00CD4D1D" w:rsidRDefault="00CD4D1D" w:rsidP="0094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NeueLT Com 45 Lt">
    <w:panose1 w:val="020B0403020202020204"/>
    <w:charset w:val="00"/>
    <w:family w:val="swiss"/>
    <w:pitch w:val="variable"/>
    <w:sig w:usb0="800000A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Lucida Grande">
    <w:charset w:val="00"/>
    <w:family w:val="auto"/>
    <w:pitch w:val="variable"/>
    <w:sig w:usb0="E1000AEF" w:usb1="5000A1FF" w:usb2="00000000" w:usb3="00000000" w:csb0="000001BF" w:csb1="00000000"/>
  </w:font>
  <w:font w:name="HelveticaNeueLT Com 55 Roman">
    <w:panose1 w:val="020B0604020202020204"/>
    <w:charset w:val="00"/>
    <w:family w:val="swiss"/>
    <w:pitch w:val="variable"/>
    <w:sig w:usb0="800000A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D8E9" w14:textId="77777777" w:rsidR="00CD4D1D" w:rsidRDefault="00CD4D1D" w:rsidP="009418B9">
      <w:r>
        <w:separator/>
      </w:r>
    </w:p>
  </w:footnote>
  <w:footnote w:type="continuationSeparator" w:id="0">
    <w:p w14:paraId="18CBCAFA" w14:textId="77777777" w:rsidR="00CD4D1D" w:rsidRDefault="00CD4D1D" w:rsidP="0094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A38C0" w14:textId="1753EB1E" w:rsidR="00E92ED5" w:rsidRDefault="00F913A0">
    <w:pPr>
      <w:pStyle w:val="Kopfzeile"/>
    </w:pPr>
    <w:r>
      <w:rPr>
        <w:noProof/>
      </w:rPr>
      <w:drawing>
        <wp:anchor distT="0" distB="0" distL="114300" distR="114300" simplePos="0" relativeHeight="251660288" behindDoc="0" locked="0" layoutInCell="1" allowOverlap="1" wp14:anchorId="42AFACA3" wp14:editId="2E7537B0">
          <wp:simplePos x="0" y="0"/>
          <wp:positionH relativeFrom="column">
            <wp:posOffset>3877945</wp:posOffset>
          </wp:positionH>
          <wp:positionV relativeFrom="paragraph">
            <wp:posOffset>144780</wp:posOffset>
          </wp:positionV>
          <wp:extent cx="2036064" cy="377952"/>
          <wp:effectExtent l="0" t="0" r="2540" b="3175"/>
          <wp:wrapNone/>
          <wp:docPr id="956327677" name="Grafik 95632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ttich schwarz Internet.jpg"/>
                  <pic:cNvPicPr/>
                </pic:nvPicPr>
                <pic:blipFill>
                  <a:blip r:embed="rId1">
                    <a:extLst>
                      <a:ext uri="{28A0092B-C50C-407E-A947-70E740481C1C}">
                        <a14:useLocalDpi xmlns:a14="http://schemas.microsoft.com/office/drawing/2010/main" val="0"/>
                      </a:ext>
                    </a:extLst>
                  </a:blip>
                  <a:stretch>
                    <a:fillRect/>
                  </a:stretch>
                </pic:blipFill>
                <pic:spPr>
                  <a:xfrm>
                    <a:off x="0" y="0"/>
                    <a:ext cx="2036064" cy="37795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4F75" w14:textId="307FD519" w:rsidR="004C5C3A" w:rsidRDefault="004C5C3A">
    <w:pPr>
      <w:pStyle w:val="Kopfzeile"/>
    </w:pPr>
    <w:r>
      <w:rPr>
        <w:noProof/>
      </w:rPr>
      <w:drawing>
        <wp:anchor distT="0" distB="0" distL="114300" distR="114300" simplePos="0" relativeHeight="251662336" behindDoc="0" locked="0" layoutInCell="1" allowOverlap="1" wp14:anchorId="331EEB63" wp14:editId="7C4B6B67">
          <wp:simplePos x="0" y="0"/>
          <wp:positionH relativeFrom="column">
            <wp:posOffset>4086225</wp:posOffset>
          </wp:positionH>
          <wp:positionV relativeFrom="paragraph">
            <wp:posOffset>161290</wp:posOffset>
          </wp:positionV>
          <wp:extent cx="2036064" cy="377952"/>
          <wp:effectExtent l="0" t="0" r="2540" b="3175"/>
          <wp:wrapNone/>
          <wp:docPr id="85340550" name="Grafik 85340550" descr="Ein Bild, das Text, Logo, Schrift,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815435" name="Grafik 1485815435" descr="Ein Bild, das Text, Logo, Schrift, Symbol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036064" cy="3779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BA2"/>
    <w:multiLevelType w:val="hybridMultilevel"/>
    <w:tmpl w:val="D94E312C"/>
    <w:lvl w:ilvl="0" w:tplc="8AE29230">
      <w:numFmt w:val="bullet"/>
      <w:lvlText w:val="-"/>
      <w:lvlJc w:val="left"/>
      <w:pPr>
        <w:ind w:left="720" w:hanging="360"/>
      </w:pPr>
      <w:rPr>
        <w:rFonts w:ascii="HelveticaNeueLT Com 45 Lt" w:eastAsiaTheme="minorEastAsia" w:hAnsi="HelveticaNeueLT Com 45 Lt" w:cs="Arial"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24B94"/>
    <w:multiLevelType w:val="hybridMultilevel"/>
    <w:tmpl w:val="4C0A7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A76F5A"/>
    <w:multiLevelType w:val="hybridMultilevel"/>
    <w:tmpl w:val="51EAE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E302D"/>
    <w:multiLevelType w:val="hybridMultilevel"/>
    <w:tmpl w:val="3D4C06CE"/>
    <w:lvl w:ilvl="0" w:tplc="1A743B5A">
      <w:numFmt w:val="bullet"/>
      <w:lvlText w:val="-"/>
      <w:lvlJc w:val="left"/>
      <w:pPr>
        <w:ind w:left="720" w:hanging="360"/>
      </w:pPr>
      <w:rPr>
        <w:rFonts w:ascii="HelveticaNeueLT Com 45 Lt" w:eastAsiaTheme="minorEastAsia" w:hAnsi="HelveticaNeueLT Com 45 Lt" w:cs="Arial"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8837296">
    <w:abstractNumId w:val="1"/>
  </w:num>
  <w:num w:numId="2" w16cid:durableId="750735543">
    <w:abstractNumId w:val="2"/>
  </w:num>
  <w:num w:numId="3" w16cid:durableId="2020542712">
    <w:abstractNumId w:val="0"/>
  </w:num>
  <w:num w:numId="4" w16cid:durableId="1496261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01"/>
    <w:rsid w:val="00003463"/>
    <w:rsid w:val="00025622"/>
    <w:rsid w:val="00074C6A"/>
    <w:rsid w:val="00085C93"/>
    <w:rsid w:val="00087667"/>
    <w:rsid w:val="00092C03"/>
    <w:rsid w:val="0009437D"/>
    <w:rsid w:val="000A6FD1"/>
    <w:rsid w:val="000B5E82"/>
    <w:rsid w:val="000E6983"/>
    <w:rsid w:val="000F7B76"/>
    <w:rsid w:val="001020C9"/>
    <w:rsid w:val="00105AC1"/>
    <w:rsid w:val="00112D4E"/>
    <w:rsid w:val="00123116"/>
    <w:rsid w:val="00143FF4"/>
    <w:rsid w:val="00157E7B"/>
    <w:rsid w:val="00170245"/>
    <w:rsid w:val="001B70DA"/>
    <w:rsid w:val="001E6BF3"/>
    <w:rsid w:val="001F6B01"/>
    <w:rsid w:val="002602F7"/>
    <w:rsid w:val="00292CDC"/>
    <w:rsid w:val="002A07C1"/>
    <w:rsid w:val="002A365B"/>
    <w:rsid w:val="002A37BC"/>
    <w:rsid w:val="002B0933"/>
    <w:rsid w:val="002C0E8E"/>
    <w:rsid w:val="002C2066"/>
    <w:rsid w:val="002C4D8E"/>
    <w:rsid w:val="002F1D9E"/>
    <w:rsid w:val="00330AEB"/>
    <w:rsid w:val="003333B8"/>
    <w:rsid w:val="003421A9"/>
    <w:rsid w:val="00350394"/>
    <w:rsid w:val="0035079B"/>
    <w:rsid w:val="003570C6"/>
    <w:rsid w:val="003B318F"/>
    <w:rsid w:val="003E48CD"/>
    <w:rsid w:val="00427C3F"/>
    <w:rsid w:val="0043659C"/>
    <w:rsid w:val="0045190E"/>
    <w:rsid w:val="00456469"/>
    <w:rsid w:val="00466593"/>
    <w:rsid w:val="00481A9D"/>
    <w:rsid w:val="00486246"/>
    <w:rsid w:val="004B431D"/>
    <w:rsid w:val="004C0026"/>
    <w:rsid w:val="004C5C3A"/>
    <w:rsid w:val="0050192E"/>
    <w:rsid w:val="005274AE"/>
    <w:rsid w:val="00530E48"/>
    <w:rsid w:val="005426BB"/>
    <w:rsid w:val="0055053E"/>
    <w:rsid w:val="00570727"/>
    <w:rsid w:val="00581E20"/>
    <w:rsid w:val="00594F38"/>
    <w:rsid w:val="005A2A43"/>
    <w:rsid w:val="005C0DBF"/>
    <w:rsid w:val="005D1613"/>
    <w:rsid w:val="005E4E20"/>
    <w:rsid w:val="005F25F3"/>
    <w:rsid w:val="00611F0A"/>
    <w:rsid w:val="00675832"/>
    <w:rsid w:val="006A4844"/>
    <w:rsid w:val="006B70FE"/>
    <w:rsid w:val="006C1F65"/>
    <w:rsid w:val="006D3ABC"/>
    <w:rsid w:val="006D77E8"/>
    <w:rsid w:val="00701D92"/>
    <w:rsid w:val="007174FE"/>
    <w:rsid w:val="00725F31"/>
    <w:rsid w:val="007403B1"/>
    <w:rsid w:val="007806DF"/>
    <w:rsid w:val="00794C6D"/>
    <w:rsid w:val="007A4B3D"/>
    <w:rsid w:val="007C622A"/>
    <w:rsid w:val="00801152"/>
    <w:rsid w:val="0080563C"/>
    <w:rsid w:val="00815BF2"/>
    <w:rsid w:val="008372FE"/>
    <w:rsid w:val="0087025C"/>
    <w:rsid w:val="0087312D"/>
    <w:rsid w:val="008D087F"/>
    <w:rsid w:val="008E5DF2"/>
    <w:rsid w:val="008E6F9E"/>
    <w:rsid w:val="009026D2"/>
    <w:rsid w:val="009418B9"/>
    <w:rsid w:val="00953A56"/>
    <w:rsid w:val="00961B70"/>
    <w:rsid w:val="00961D3D"/>
    <w:rsid w:val="009715A4"/>
    <w:rsid w:val="00975CBE"/>
    <w:rsid w:val="009950CD"/>
    <w:rsid w:val="009C2D47"/>
    <w:rsid w:val="009C4549"/>
    <w:rsid w:val="009D714E"/>
    <w:rsid w:val="009D77BB"/>
    <w:rsid w:val="00A06108"/>
    <w:rsid w:val="00A409AE"/>
    <w:rsid w:val="00A41ACB"/>
    <w:rsid w:val="00A54A4E"/>
    <w:rsid w:val="00A76898"/>
    <w:rsid w:val="00A96645"/>
    <w:rsid w:val="00AA1F77"/>
    <w:rsid w:val="00AB2B87"/>
    <w:rsid w:val="00AB4200"/>
    <w:rsid w:val="00AD31F1"/>
    <w:rsid w:val="00B2594E"/>
    <w:rsid w:val="00B375FC"/>
    <w:rsid w:val="00B64118"/>
    <w:rsid w:val="00B80A22"/>
    <w:rsid w:val="00BC085D"/>
    <w:rsid w:val="00BC3876"/>
    <w:rsid w:val="00BC7B0A"/>
    <w:rsid w:val="00BD2FE4"/>
    <w:rsid w:val="00C15199"/>
    <w:rsid w:val="00C241C5"/>
    <w:rsid w:val="00C2701F"/>
    <w:rsid w:val="00C64B74"/>
    <w:rsid w:val="00C7070B"/>
    <w:rsid w:val="00C76B93"/>
    <w:rsid w:val="00C93906"/>
    <w:rsid w:val="00CA63B4"/>
    <w:rsid w:val="00CC3182"/>
    <w:rsid w:val="00CD4D1D"/>
    <w:rsid w:val="00CF24DB"/>
    <w:rsid w:val="00D00A89"/>
    <w:rsid w:val="00D01661"/>
    <w:rsid w:val="00D21F42"/>
    <w:rsid w:val="00D239A0"/>
    <w:rsid w:val="00D81E7F"/>
    <w:rsid w:val="00D851C5"/>
    <w:rsid w:val="00DC14A4"/>
    <w:rsid w:val="00E05E41"/>
    <w:rsid w:val="00E175B6"/>
    <w:rsid w:val="00E721B1"/>
    <w:rsid w:val="00E92ED5"/>
    <w:rsid w:val="00EC0808"/>
    <w:rsid w:val="00EC48D6"/>
    <w:rsid w:val="00F3413D"/>
    <w:rsid w:val="00F419A5"/>
    <w:rsid w:val="00F4787F"/>
    <w:rsid w:val="00F53309"/>
    <w:rsid w:val="00F579AD"/>
    <w:rsid w:val="00F76EC8"/>
    <w:rsid w:val="00F913A0"/>
    <w:rsid w:val="00FE15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36425F"/>
  <w14:defaultImageDpi w14:val="300"/>
  <w15:docId w15:val="{7C947F7B-7C56-4A76-9C4B-E8DB222A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nternehmerheld">
    <w:name w:val="Unternehmerheld"/>
    <w:basedOn w:val="Standard"/>
    <w:qFormat/>
    <w:rsid w:val="002F1D9E"/>
    <w:rPr>
      <w:rFonts w:ascii="Open Sans" w:eastAsia="Times New Roman" w:hAnsi="Open Sans" w:cs="Arial"/>
      <w:b/>
      <w:color w:val="00608A"/>
      <w:sz w:val="22"/>
      <w:szCs w:val="22"/>
    </w:rPr>
  </w:style>
  <w:style w:type="paragraph" w:styleId="Kopfzeile">
    <w:name w:val="header"/>
    <w:basedOn w:val="Standard"/>
    <w:link w:val="KopfzeileZchn"/>
    <w:uiPriority w:val="99"/>
    <w:unhideWhenUsed/>
    <w:rsid w:val="009418B9"/>
    <w:pPr>
      <w:tabs>
        <w:tab w:val="center" w:pos="4536"/>
        <w:tab w:val="right" w:pos="9072"/>
      </w:tabs>
    </w:pPr>
  </w:style>
  <w:style w:type="character" w:customStyle="1" w:styleId="KopfzeileZchn">
    <w:name w:val="Kopfzeile Zchn"/>
    <w:basedOn w:val="Absatz-Standardschriftart"/>
    <w:link w:val="Kopfzeile"/>
    <w:uiPriority w:val="99"/>
    <w:rsid w:val="009418B9"/>
  </w:style>
  <w:style w:type="paragraph" w:styleId="Fuzeile">
    <w:name w:val="footer"/>
    <w:basedOn w:val="Standard"/>
    <w:link w:val="FuzeileZchn"/>
    <w:uiPriority w:val="99"/>
    <w:unhideWhenUsed/>
    <w:rsid w:val="009418B9"/>
    <w:pPr>
      <w:tabs>
        <w:tab w:val="center" w:pos="4536"/>
        <w:tab w:val="right" w:pos="9072"/>
      </w:tabs>
    </w:pPr>
  </w:style>
  <w:style w:type="character" w:customStyle="1" w:styleId="FuzeileZchn">
    <w:name w:val="Fußzeile Zchn"/>
    <w:basedOn w:val="Absatz-Standardschriftart"/>
    <w:link w:val="Fuzeile"/>
    <w:uiPriority w:val="99"/>
    <w:rsid w:val="009418B9"/>
  </w:style>
  <w:style w:type="paragraph" w:styleId="Sprechblasentext">
    <w:name w:val="Balloon Text"/>
    <w:basedOn w:val="Standard"/>
    <w:link w:val="SprechblasentextZchn"/>
    <w:uiPriority w:val="99"/>
    <w:semiHidden/>
    <w:unhideWhenUsed/>
    <w:rsid w:val="009418B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418B9"/>
    <w:rPr>
      <w:rFonts w:ascii="Lucida Grande" w:hAnsi="Lucida Grande"/>
      <w:sz w:val="18"/>
      <w:szCs w:val="18"/>
    </w:rPr>
  </w:style>
  <w:style w:type="paragraph" w:styleId="Listenabsatz">
    <w:name w:val="List Paragraph"/>
    <w:basedOn w:val="Standard"/>
    <w:uiPriority w:val="34"/>
    <w:qFormat/>
    <w:rsid w:val="009418B9"/>
    <w:pPr>
      <w:ind w:left="720"/>
      <w:contextualSpacing/>
    </w:pPr>
  </w:style>
  <w:style w:type="character" w:styleId="Hyperlink">
    <w:name w:val="Hyperlink"/>
    <w:basedOn w:val="Absatz-Standardschriftart"/>
    <w:uiPriority w:val="99"/>
    <w:unhideWhenUsed/>
    <w:rsid w:val="00F913A0"/>
    <w:rPr>
      <w:color w:val="0000FF" w:themeColor="hyperlink"/>
      <w:u w:val="single"/>
    </w:rPr>
  </w:style>
  <w:style w:type="paragraph" w:styleId="berarbeitung">
    <w:name w:val="Revision"/>
    <w:hidden/>
    <w:uiPriority w:val="99"/>
    <w:semiHidden/>
    <w:rsid w:val="00350394"/>
  </w:style>
  <w:style w:type="character" w:styleId="Kommentarzeichen">
    <w:name w:val="annotation reference"/>
    <w:basedOn w:val="Absatz-Standardschriftart"/>
    <w:uiPriority w:val="99"/>
    <w:semiHidden/>
    <w:unhideWhenUsed/>
    <w:rsid w:val="00BC085D"/>
    <w:rPr>
      <w:sz w:val="16"/>
      <w:szCs w:val="16"/>
    </w:rPr>
  </w:style>
  <w:style w:type="paragraph" w:styleId="Kommentartext">
    <w:name w:val="annotation text"/>
    <w:basedOn w:val="Standard"/>
    <w:link w:val="KommentartextZchn"/>
    <w:uiPriority w:val="99"/>
    <w:unhideWhenUsed/>
    <w:rsid w:val="00BC085D"/>
    <w:rPr>
      <w:sz w:val="20"/>
      <w:szCs w:val="20"/>
    </w:rPr>
  </w:style>
  <w:style w:type="character" w:customStyle="1" w:styleId="KommentartextZchn">
    <w:name w:val="Kommentartext Zchn"/>
    <w:basedOn w:val="Absatz-Standardschriftart"/>
    <w:link w:val="Kommentartext"/>
    <w:uiPriority w:val="99"/>
    <w:rsid w:val="00BC085D"/>
    <w:rPr>
      <w:sz w:val="20"/>
      <w:szCs w:val="20"/>
    </w:rPr>
  </w:style>
  <w:style w:type="paragraph" w:styleId="Kommentarthema">
    <w:name w:val="annotation subject"/>
    <w:basedOn w:val="Kommentartext"/>
    <w:next w:val="Kommentartext"/>
    <w:link w:val="KommentarthemaZchn"/>
    <w:uiPriority w:val="99"/>
    <w:semiHidden/>
    <w:unhideWhenUsed/>
    <w:rsid w:val="00BC085D"/>
    <w:rPr>
      <w:b/>
      <w:bCs/>
    </w:rPr>
  </w:style>
  <w:style w:type="character" w:customStyle="1" w:styleId="KommentarthemaZchn">
    <w:name w:val="Kommentarthema Zchn"/>
    <w:basedOn w:val="KommentartextZchn"/>
    <w:link w:val="Kommentarthema"/>
    <w:uiPriority w:val="99"/>
    <w:semiHidden/>
    <w:rsid w:val="00BC085D"/>
    <w:rPr>
      <w:b/>
      <w:bCs/>
      <w:sz w:val="20"/>
      <w:szCs w:val="20"/>
    </w:rPr>
  </w:style>
  <w:style w:type="character" w:styleId="NichtaufgelsteErwhnung">
    <w:name w:val="Unresolved Mention"/>
    <w:basedOn w:val="Absatz-Standardschriftart"/>
    <w:uiPriority w:val="99"/>
    <w:semiHidden/>
    <w:unhideWhenUsed/>
    <w:rsid w:val="00AB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3981">
      <w:bodyDiv w:val="1"/>
      <w:marLeft w:val="0"/>
      <w:marRight w:val="0"/>
      <w:marTop w:val="0"/>
      <w:marBottom w:val="0"/>
      <w:divBdr>
        <w:top w:val="none" w:sz="0" w:space="0" w:color="auto"/>
        <w:left w:val="none" w:sz="0" w:space="0" w:color="auto"/>
        <w:bottom w:val="none" w:sz="0" w:space="0" w:color="auto"/>
        <w:right w:val="none" w:sz="0" w:space="0" w:color="auto"/>
      </w:divBdr>
    </w:div>
    <w:div w:id="162821929">
      <w:bodyDiv w:val="1"/>
      <w:marLeft w:val="0"/>
      <w:marRight w:val="0"/>
      <w:marTop w:val="0"/>
      <w:marBottom w:val="0"/>
      <w:divBdr>
        <w:top w:val="none" w:sz="0" w:space="0" w:color="auto"/>
        <w:left w:val="none" w:sz="0" w:space="0" w:color="auto"/>
        <w:bottom w:val="none" w:sz="0" w:space="0" w:color="auto"/>
        <w:right w:val="none" w:sz="0" w:space="0" w:color="auto"/>
      </w:divBdr>
    </w:div>
    <w:div w:id="284234647">
      <w:bodyDiv w:val="1"/>
      <w:marLeft w:val="0"/>
      <w:marRight w:val="0"/>
      <w:marTop w:val="0"/>
      <w:marBottom w:val="0"/>
      <w:divBdr>
        <w:top w:val="none" w:sz="0" w:space="0" w:color="auto"/>
        <w:left w:val="none" w:sz="0" w:space="0" w:color="auto"/>
        <w:bottom w:val="none" w:sz="0" w:space="0" w:color="auto"/>
        <w:right w:val="none" w:sz="0" w:space="0" w:color="auto"/>
      </w:divBdr>
      <w:divsChild>
        <w:div w:id="1302887426">
          <w:marLeft w:val="0"/>
          <w:marRight w:val="0"/>
          <w:marTop w:val="0"/>
          <w:marBottom w:val="0"/>
          <w:divBdr>
            <w:top w:val="none" w:sz="0" w:space="0" w:color="auto"/>
            <w:left w:val="none" w:sz="0" w:space="0" w:color="auto"/>
            <w:bottom w:val="none" w:sz="0" w:space="0" w:color="auto"/>
            <w:right w:val="none" w:sz="0" w:space="0" w:color="auto"/>
          </w:divBdr>
          <w:divsChild>
            <w:div w:id="857159439">
              <w:marLeft w:val="0"/>
              <w:marRight w:val="0"/>
              <w:marTop w:val="0"/>
              <w:marBottom w:val="0"/>
              <w:divBdr>
                <w:top w:val="none" w:sz="0" w:space="0" w:color="auto"/>
                <w:left w:val="none" w:sz="0" w:space="0" w:color="auto"/>
                <w:bottom w:val="none" w:sz="0" w:space="0" w:color="auto"/>
                <w:right w:val="none" w:sz="0" w:space="0" w:color="auto"/>
              </w:divBdr>
              <w:divsChild>
                <w:div w:id="6845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8874">
      <w:bodyDiv w:val="1"/>
      <w:marLeft w:val="0"/>
      <w:marRight w:val="0"/>
      <w:marTop w:val="0"/>
      <w:marBottom w:val="0"/>
      <w:divBdr>
        <w:top w:val="none" w:sz="0" w:space="0" w:color="auto"/>
        <w:left w:val="none" w:sz="0" w:space="0" w:color="auto"/>
        <w:bottom w:val="none" w:sz="0" w:space="0" w:color="auto"/>
        <w:right w:val="none" w:sz="0" w:space="0" w:color="auto"/>
      </w:divBdr>
    </w:div>
    <w:div w:id="530996076">
      <w:bodyDiv w:val="1"/>
      <w:marLeft w:val="0"/>
      <w:marRight w:val="0"/>
      <w:marTop w:val="0"/>
      <w:marBottom w:val="0"/>
      <w:divBdr>
        <w:top w:val="none" w:sz="0" w:space="0" w:color="auto"/>
        <w:left w:val="none" w:sz="0" w:space="0" w:color="auto"/>
        <w:bottom w:val="none" w:sz="0" w:space="0" w:color="auto"/>
        <w:right w:val="none" w:sz="0" w:space="0" w:color="auto"/>
      </w:divBdr>
    </w:div>
    <w:div w:id="982388278">
      <w:bodyDiv w:val="1"/>
      <w:marLeft w:val="0"/>
      <w:marRight w:val="0"/>
      <w:marTop w:val="0"/>
      <w:marBottom w:val="0"/>
      <w:divBdr>
        <w:top w:val="none" w:sz="0" w:space="0" w:color="auto"/>
        <w:left w:val="none" w:sz="0" w:space="0" w:color="auto"/>
        <w:bottom w:val="none" w:sz="0" w:space="0" w:color="auto"/>
        <w:right w:val="none" w:sz="0" w:space="0" w:color="auto"/>
      </w:divBdr>
    </w:div>
    <w:div w:id="1154419556">
      <w:bodyDiv w:val="1"/>
      <w:marLeft w:val="0"/>
      <w:marRight w:val="0"/>
      <w:marTop w:val="0"/>
      <w:marBottom w:val="0"/>
      <w:divBdr>
        <w:top w:val="none" w:sz="0" w:space="0" w:color="auto"/>
        <w:left w:val="none" w:sz="0" w:space="0" w:color="auto"/>
        <w:bottom w:val="none" w:sz="0" w:space="0" w:color="auto"/>
        <w:right w:val="none" w:sz="0" w:space="0" w:color="auto"/>
      </w:divBdr>
    </w:div>
    <w:div w:id="1205483678">
      <w:bodyDiv w:val="1"/>
      <w:marLeft w:val="0"/>
      <w:marRight w:val="0"/>
      <w:marTop w:val="0"/>
      <w:marBottom w:val="0"/>
      <w:divBdr>
        <w:top w:val="none" w:sz="0" w:space="0" w:color="auto"/>
        <w:left w:val="none" w:sz="0" w:space="0" w:color="auto"/>
        <w:bottom w:val="none" w:sz="0" w:space="0" w:color="auto"/>
        <w:right w:val="none" w:sz="0" w:space="0" w:color="auto"/>
      </w:divBdr>
    </w:div>
    <w:div w:id="1451364178">
      <w:bodyDiv w:val="1"/>
      <w:marLeft w:val="0"/>
      <w:marRight w:val="0"/>
      <w:marTop w:val="0"/>
      <w:marBottom w:val="0"/>
      <w:divBdr>
        <w:top w:val="none" w:sz="0" w:space="0" w:color="auto"/>
        <w:left w:val="none" w:sz="0" w:space="0" w:color="auto"/>
        <w:bottom w:val="none" w:sz="0" w:space="0" w:color="auto"/>
        <w:right w:val="none" w:sz="0" w:space="0" w:color="auto"/>
      </w:divBdr>
    </w:div>
    <w:div w:id="1644458611">
      <w:bodyDiv w:val="1"/>
      <w:marLeft w:val="0"/>
      <w:marRight w:val="0"/>
      <w:marTop w:val="0"/>
      <w:marBottom w:val="0"/>
      <w:divBdr>
        <w:top w:val="none" w:sz="0" w:space="0" w:color="auto"/>
        <w:left w:val="none" w:sz="0" w:space="0" w:color="auto"/>
        <w:bottom w:val="none" w:sz="0" w:space="0" w:color="auto"/>
        <w:right w:val="none" w:sz="0" w:space="0" w:color="auto"/>
      </w:divBdr>
    </w:div>
    <w:div w:id="1698118924">
      <w:bodyDiv w:val="1"/>
      <w:marLeft w:val="0"/>
      <w:marRight w:val="0"/>
      <w:marTop w:val="0"/>
      <w:marBottom w:val="0"/>
      <w:divBdr>
        <w:top w:val="none" w:sz="0" w:space="0" w:color="auto"/>
        <w:left w:val="none" w:sz="0" w:space="0" w:color="auto"/>
        <w:bottom w:val="none" w:sz="0" w:space="0" w:color="auto"/>
        <w:right w:val="none" w:sz="0" w:space="0" w:color="auto"/>
      </w:divBdr>
    </w:div>
    <w:div w:id="1703550947">
      <w:bodyDiv w:val="1"/>
      <w:marLeft w:val="0"/>
      <w:marRight w:val="0"/>
      <w:marTop w:val="0"/>
      <w:marBottom w:val="0"/>
      <w:divBdr>
        <w:top w:val="none" w:sz="0" w:space="0" w:color="auto"/>
        <w:left w:val="none" w:sz="0" w:space="0" w:color="auto"/>
        <w:bottom w:val="none" w:sz="0" w:space="0" w:color="auto"/>
        <w:right w:val="none" w:sz="0" w:space="0" w:color="auto"/>
      </w:divBdr>
    </w:div>
    <w:div w:id="1718779186">
      <w:bodyDiv w:val="1"/>
      <w:marLeft w:val="0"/>
      <w:marRight w:val="0"/>
      <w:marTop w:val="0"/>
      <w:marBottom w:val="0"/>
      <w:divBdr>
        <w:top w:val="none" w:sz="0" w:space="0" w:color="auto"/>
        <w:left w:val="none" w:sz="0" w:space="0" w:color="auto"/>
        <w:bottom w:val="none" w:sz="0" w:space="0" w:color="auto"/>
        <w:right w:val="none" w:sz="0" w:space="0" w:color="auto"/>
      </w:divBdr>
    </w:div>
    <w:div w:id="1825275866">
      <w:bodyDiv w:val="1"/>
      <w:marLeft w:val="0"/>
      <w:marRight w:val="0"/>
      <w:marTop w:val="0"/>
      <w:marBottom w:val="0"/>
      <w:divBdr>
        <w:top w:val="none" w:sz="0" w:space="0" w:color="auto"/>
        <w:left w:val="none" w:sz="0" w:space="0" w:color="auto"/>
        <w:bottom w:val="none" w:sz="0" w:space="0" w:color="auto"/>
        <w:right w:val="none" w:sz="0" w:space="0" w:color="auto"/>
      </w:divBdr>
    </w:div>
    <w:div w:id="1868253263">
      <w:bodyDiv w:val="1"/>
      <w:marLeft w:val="0"/>
      <w:marRight w:val="0"/>
      <w:marTop w:val="0"/>
      <w:marBottom w:val="0"/>
      <w:divBdr>
        <w:top w:val="none" w:sz="0" w:space="0" w:color="auto"/>
        <w:left w:val="none" w:sz="0" w:space="0" w:color="auto"/>
        <w:bottom w:val="none" w:sz="0" w:space="0" w:color="auto"/>
        <w:right w:val="none" w:sz="0" w:space="0" w:color="auto"/>
      </w:divBdr>
    </w:div>
    <w:div w:id="2043627558">
      <w:bodyDiv w:val="1"/>
      <w:marLeft w:val="0"/>
      <w:marRight w:val="0"/>
      <w:marTop w:val="0"/>
      <w:marBottom w:val="0"/>
      <w:divBdr>
        <w:top w:val="none" w:sz="0" w:space="0" w:color="auto"/>
        <w:left w:val="none" w:sz="0" w:space="0" w:color="auto"/>
        <w:bottom w:val="none" w:sz="0" w:space="0" w:color="auto"/>
        <w:right w:val="none" w:sz="0" w:space="0" w:color="auto"/>
      </w:divBdr>
    </w:div>
    <w:div w:id="2049068245">
      <w:bodyDiv w:val="1"/>
      <w:marLeft w:val="0"/>
      <w:marRight w:val="0"/>
      <w:marTop w:val="0"/>
      <w:marBottom w:val="0"/>
      <w:divBdr>
        <w:top w:val="none" w:sz="0" w:space="0" w:color="auto"/>
        <w:left w:val="none" w:sz="0" w:space="0" w:color="auto"/>
        <w:bottom w:val="none" w:sz="0" w:space="0" w:color="auto"/>
        <w:right w:val="none" w:sz="0" w:space="0" w:color="auto"/>
      </w:divBdr>
    </w:div>
    <w:div w:id="2075738469">
      <w:bodyDiv w:val="1"/>
      <w:marLeft w:val="0"/>
      <w:marRight w:val="0"/>
      <w:marTop w:val="0"/>
      <w:marBottom w:val="0"/>
      <w:divBdr>
        <w:top w:val="none" w:sz="0" w:space="0" w:color="auto"/>
        <w:left w:val="none" w:sz="0" w:space="0" w:color="auto"/>
        <w:bottom w:val="none" w:sz="0" w:space="0" w:color="auto"/>
        <w:right w:val="none" w:sz="0" w:space="0" w:color="auto"/>
      </w:divBdr>
    </w:div>
    <w:div w:id="208426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624D-A7F9-4343-96BF-B42C9AE8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Für-Gründer.de GmbH</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Vogt</dc:creator>
  <cp:lastModifiedBy>HEIZMANN Susanne</cp:lastModifiedBy>
  <cp:revision>6</cp:revision>
  <dcterms:created xsi:type="dcterms:W3CDTF">2025-04-30T12:01:00Z</dcterms:created>
  <dcterms:modified xsi:type="dcterms:W3CDTF">2025-05-05T07:54:00Z</dcterms:modified>
</cp:coreProperties>
</file>