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87CC6" w14:textId="77777777" w:rsidR="009F6414" w:rsidRPr="00D33453" w:rsidRDefault="009F6355">
      <w:pPr>
        <w:rPr>
          <w:rFonts w:ascii="HelveticaNeueLT Com 45 Lt" w:hAnsi="HelveticaNeueLT Com 45 Lt" w:cs="Arial"/>
          <w:b/>
          <w:i/>
          <w:iCs/>
          <w:sz w:val="36"/>
          <w:szCs w:val="36"/>
          <w:lang w:val="fr-FR"/>
        </w:rPr>
      </w:pPr>
      <w:r w:rsidRPr="00D33453">
        <w:rPr>
          <w:rFonts w:ascii="HelveticaNeueLT Com 45 Lt" w:hAnsi="HelveticaNeueLT Com 45 Lt" w:cs="Arial"/>
          <w:i/>
          <w:iCs/>
          <w:lang w:val="fr-FR"/>
        </w:rPr>
        <w:t>– pour publication immédiate –</w:t>
      </w:r>
    </w:p>
    <w:p w14:paraId="4F376D94" w14:textId="77777777" w:rsidR="009F6414" w:rsidRPr="00D33453" w:rsidRDefault="009F6355">
      <w:pPr>
        <w:rPr>
          <w:rFonts w:ascii="HelveticaNeueLT Com 55 Roman" w:hAnsi="HelveticaNeueLT Com 55 Roman" w:cs="Arial"/>
          <w:bCs/>
          <w:sz w:val="36"/>
          <w:szCs w:val="36"/>
          <w:lang w:val="fr-FR"/>
        </w:rPr>
      </w:pPr>
      <w:r w:rsidRPr="00D33453">
        <w:rPr>
          <w:rFonts w:ascii="HelveticaNeueLT Com 55 Roman" w:hAnsi="HelveticaNeueLT Com 55 Roman" w:cs="Arial"/>
          <w:b/>
          <w:sz w:val="36"/>
          <w:szCs w:val="36"/>
          <w:lang w:val="fr-FR"/>
        </w:rPr>
        <w:br/>
      </w:r>
      <w:r w:rsidRPr="00D33453">
        <w:rPr>
          <w:rFonts w:ascii="HelveticaNeueLT Com 55 Roman" w:hAnsi="HelveticaNeueLT Com 55 Roman" w:cs="Arial"/>
          <w:bCs/>
          <w:sz w:val="48"/>
          <w:szCs w:val="48"/>
          <w:lang w:val="fr-FR"/>
        </w:rPr>
        <w:t>Communiqué de presse</w:t>
      </w:r>
    </w:p>
    <w:p w14:paraId="1C73A2B5" w14:textId="77777777" w:rsidR="008D087F" w:rsidRPr="00D33453" w:rsidRDefault="008D087F">
      <w:pPr>
        <w:rPr>
          <w:rFonts w:ascii="HelveticaNeueLT Com 55 Roman" w:hAnsi="HelveticaNeueLT Com 55 Roman" w:cs="Arial"/>
          <w:lang w:val="fr-FR"/>
        </w:rPr>
      </w:pPr>
    </w:p>
    <w:p w14:paraId="1B35A85D" w14:textId="77777777" w:rsidR="0080563C" w:rsidRPr="00D33453" w:rsidRDefault="0080563C">
      <w:pPr>
        <w:rPr>
          <w:rFonts w:ascii="HelveticaNeueLT Com 55 Roman" w:hAnsi="HelveticaNeueLT Com 55 Roman" w:cs="Arial"/>
          <w:lang w:val="fr-FR"/>
        </w:rPr>
      </w:pPr>
    </w:p>
    <w:p w14:paraId="7488AA82" w14:textId="77777777" w:rsidR="009F6414" w:rsidRPr="00D33453" w:rsidRDefault="009F6355">
      <w:pPr>
        <w:rPr>
          <w:rFonts w:ascii="HelveticaNeueLT Com 55 Roman" w:hAnsi="HelveticaNeueLT Com 55 Roman" w:cs="Arial"/>
          <w:b/>
          <w:sz w:val="36"/>
          <w:szCs w:val="36"/>
          <w:lang w:val="fr-FR"/>
        </w:rPr>
      </w:pPr>
      <w:r w:rsidRPr="00D33453">
        <w:rPr>
          <w:rFonts w:ascii="HelveticaNeueLT Com 55 Roman" w:hAnsi="HelveticaNeueLT Com 55 Roman" w:cs="Arial"/>
          <w:b/>
          <w:sz w:val="36"/>
          <w:szCs w:val="36"/>
          <w:lang w:val="fr-FR"/>
        </w:rPr>
        <w:t xml:space="preserve">MIKRO 2.0 et MIKRO 2.0 R </w:t>
      </w:r>
    </w:p>
    <w:p w14:paraId="3A023C4E" w14:textId="77777777" w:rsidR="009F6414" w:rsidRPr="00D33453" w:rsidRDefault="009F6355">
      <w:pPr>
        <w:rPr>
          <w:rFonts w:ascii="HelveticaNeueLT Com 55 Roman" w:hAnsi="HelveticaNeueLT Com 55 Roman" w:cs="Arial"/>
          <w:bCs/>
          <w:sz w:val="28"/>
          <w:szCs w:val="28"/>
          <w:lang w:val="fr-FR"/>
        </w:rPr>
      </w:pPr>
      <w:r w:rsidRPr="00D33453">
        <w:rPr>
          <w:rFonts w:ascii="HelveticaNeueLT Com 55 Roman" w:hAnsi="HelveticaNeueLT Com 55 Roman" w:cs="Arial"/>
          <w:bCs/>
          <w:sz w:val="28"/>
          <w:szCs w:val="28"/>
          <w:lang w:val="fr-FR"/>
        </w:rPr>
        <w:t xml:space="preserve">Une puissance compacte dans les tâches exigeantes de </w:t>
      </w:r>
      <w:proofErr w:type="spellStart"/>
      <w:r w:rsidRPr="00D33453">
        <w:rPr>
          <w:rFonts w:ascii="HelveticaNeueLT Com 55 Roman" w:hAnsi="HelveticaNeueLT Com 55 Roman" w:cs="Arial"/>
          <w:bCs/>
          <w:sz w:val="28"/>
          <w:szCs w:val="28"/>
          <w:lang w:val="fr-FR"/>
        </w:rPr>
        <w:t>microcentrifugation</w:t>
      </w:r>
      <w:proofErr w:type="spellEnd"/>
    </w:p>
    <w:p w14:paraId="02D05894" w14:textId="77777777" w:rsidR="009418B9" w:rsidRPr="00D33453" w:rsidRDefault="009418B9">
      <w:pPr>
        <w:rPr>
          <w:rFonts w:ascii="HelveticaNeueLT Com 55 Roman" w:hAnsi="HelveticaNeueLT Com 55 Roman" w:cs="Arial"/>
          <w:sz w:val="28"/>
          <w:szCs w:val="28"/>
          <w:lang w:val="fr-FR"/>
        </w:rPr>
      </w:pPr>
    </w:p>
    <w:p w14:paraId="0DE2C9E2" w14:textId="77777777" w:rsidR="0001327B" w:rsidRPr="00D33453" w:rsidRDefault="0001327B">
      <w:pPr>
        <w:rPr>
          <w:rFonts w:ascii="HelveticaNeueLT Com 55 Roman" w:hAnsi="HelveticaNeueLT Com 55 Roman" w:cs="Arial"/>
          <w:sz w:val="28"/>
          <w:szCs w:val="28"/>
          <w:lang w:val="fr-FR"/>
        </w:rPr>
      </w:pPr>
    </w:p>
    <w:p w14:paraId="5067ABB5" w14:textId="528C16B1" w:rsidR="009F6414" w:rsidRPr="00D33453" w:rsidRDefault="009F6355">
      <w:pPr>
        <w:jc w:val="right"/>
        <w:rPr>
          <w:rFonts w:ascii="HelveticaNeueLT Com 55 Roman" w:hAnsi="HelveticaNeueLT Com 55 Roman" w:cs="Arial"/>
          <w:lang w:val="fr-FR"/>
        </w:rPr>
      </w:pPr>
      <w:r w:rsidRPr="00D33453">
        <w:rPr>
          <w:rFonts w:ascii="HelveticaNeueLT Com 55 Roman" w:hAnsi="HelveticaNeueLT Com 55 Roman" w:cs="Arial"/>
          <w:lang w:val="fr-FR"/>
        </w:rPr>
        <w:t xml:space="preserve">Tuttlingen, </w:t>
      </w:r>
      <w:r w:rsidR="002E5B0D">
        <w:rPr>
          <w:rFonts w:ascii="HelveticaNeueLT Com 55 Roman" w:hAnsi="HelveticaNeueLT Com 55 Roman" w:cs="Arial"/>
          <w:lang w:val="fr-FR"/>
        </w:rPr>
        <w:t xml:space="preserve">le </w:t>
      </w:r>
      <w:r w:rsidR="00C355FF">
        <w:rPr>
          <w:rFonts w:ascii="HelveticaNeueLT Com 55 Roman" w:hAnsi="HelveticaNeueLT Com 55 Roman" w:cs="Arial"/>
          <w:lang w:val="fr-FR"/>
        </w:rPr>
        <w:t>4</w:t>
      </w:r>
      <w:r w:rsidRPr="00D33453">
        <w:rPr>
          <w:rFonts w:ascii="HelveticaNeueLT Com 55 Roman" w:hAnsi="HelveticaNeueLT Com 55 Roman" w:cs="Arial"/>
          <w:lang w:val="fr-FR"/>
        </w:rPr>
        <w:t xml:space="preserve"> juillet 2025</w:t>
      </w:r>
    </w:p>
    <w:p w14:paraId="34332FF9" w14:textId="77777777" w:rsidR="001F6B01" w:rsidRPr="00D33453" w:rsidRDefault="001F6B01">
      <w:pPr>
        <w:rPr>
          <w:rFonts w:ascii="HelveticaNeueLT Com 55 Roman" w:hAnsi="HelveticaNeueLT Com 55 Roman" w:cs="Arial"/>
          <w:lang w:val="fr-FR"/>
        </w:rPr>
      </w:pPr>
    </w:p>
    <w:p w14:paraId="2AC4288B" w14:textId="77777777" w:rsidR="005F25F3" w:rsidRPr="00D33453" w:rsidRDefault="005F25F3" w:rsidP="00C2701F">
      <w:pPr>
        <w:spacing w:line="276" w:lineRule="auto"/>
        <w:rPr>
          <w:rFonts w:ascii="HelveticaNeueLT Com 55 Roman" w:hAnsi="HelveticaNeueLT Com 55 Roman" w:cs="Arial"/>
          <w:lang w:val="fr-FR"/>
        </w:rPr>
      </w:pPr>
    </w:p>
    <w:p w14:paraId="4254221B" w14:textId="384ED4D6" w:rsidR="009F6414" w:rsidRPr="00D33453" w:rsidRDefault="009F6355">
      <w:pPr>
        <w:spacing w:line="276" w:lineRule="auto"/>
        <w:rPr>
          <w:rFonts w:ascii="HelveticaNeueLT Com 55 Roman" w:hAnsi="HelveticaNeueLT Com 55 Roman" w:cs="Arial"/>
          <w:lang w:val="fr-FR"/>
        </w:rPr>
      </w:pPr>
      <w:r w:rsidRPr="00D33453">
        <w:rPr>
          <w:rFonts w:ascii="HelveticaNeueLT Com 55 Roman" w:hAnsi="HelveticaNeueLT Com 55 Roman" w:cs="Arial"/>
          <w:lang w:val="fr-FR"/>
        </w:rPr>
        <w:br/>
        <w:t>Avec l</w:t>
      </w:r>
      <w:r w:rsidR="00367F83">
        <w:rPr>
          <w:rFonts w:ascii="HelveticaNeueLT Com 55 Roman" w:hAnsi="HelveticaNeueLT Com 55 Roman" w:cs="Arial"/>
          <w:lang w:val="fr-FR"/>
        </w:rPr>
        <w:t>e</w:t>
      </w:r>
      <w:r w:rsidRPr="00D33453">
        <w:rPr>
          <w:rFonts w:ascii="HelveticaNeueLT Com 55 Roman" w:hAnsi="HelveticaNeueLT Com 55 Roman" w:cs="Arial"/>
          <w:lang w:val="fr-FR"/>
        </w:rPr>
        <w:t xml:space="preserve">s modèles MIKRO 2.0 et MIKRO 2.0 R, Hettich lance deux nouvelles </w:t>
      </w:r>
      <w:proofErr w:type="spellStart"/>
      <w:r w:rsidRPr="00D33453">
        <w:rPr>
          <w:rFonts w:ascii="HelveticaNeueLT Com 55 Roman" w:hAnsi="HelveticaNeueLT Com 55 Roman" w:cs="Arial"/>
          <w:lang w:val="fr-FR"/>
        </w:rPr>
        <w:t>microcentrifugeuses</w:t>
      </w:r>
      <w:proofErr w:type="spellEnd"/>
      <w:r w:rsidRPr="00D33453">
        <w:rPr>
          <w:rFonts w:ascii="HelveticaNeueLT Com 55 Roman" w:hAnsi="HelveticaNeueLT Com 55 Roman" w:cs="Arial"/>
          <w:lang w:val="fr-FR"/>
        </w:rPr>
        <w:t xml:space="preserve"> destinées à la recherche, au diagnostic et aux examens courants en laboratoire. Ces appareils compacts combinent la précision du traitement, des fonctions avancées de sécurité et un rapport taille/efficacité élevé.</w:t>
      </w:r>
    </w:p>
    <w:p w14:paraId="30AD35D5" w14:textId="77777777" w:rsidR="009C4549" w:rsidRPr="00D33453" w:rsidRDefault="009C4549" w:rsidP="009C4549">
      <w:pPr>
        <w:spacing w:line="276" w:lineRule="auto"/>
        <w:rPr>
          <w:rFonts w:ascii="HelveticaNeueLT Com 55 Roman" w:hAnsi="HelveticaNeueLT Com 55 Roman" w:cs="Arial"/>
          <w:lang w:val="fr-FR"/>
        </w:rPr>
      </w:pPr>
    </w:p>
    <w:p w14:paraId="7FF705EA" w14:textId="77777777" w:rsidR="009F6414" w:rsidRPr="00D33453" w:rsidRDefault="009F6355">
      <w:pPr>
        <w:spacing w:line="276" w:lineRule="auto"/>
        <w:rPr>
          <w:rFonts w:ascii="HelveticaNeueLT Com 55 Roman" w:hAnsi="HelveticaNeueLT Com 55 Roman" w:cs="Arial"/>
          <w:lang w:val="fr-FR"/>
        </w:rPr>
      </w:pPr>
      <w:r w:rsidRPr="00D33453">
        <w:rPr>
          <w:rFonts w:ascii="HelveticaNeueLT Com 55 Roman" w:hAnsi="HelveticaNeueLT Com 55 Roman" w:cs="Arial"/>
          <w:lang w:val="fr-FR"/>
        </w:rPr>
        <w:t>Les deux modèles sont munis d'un écran LCD à haute résolution et d'un bouton-poussoir rotatif permettant une navigation rapide sans nécessité d'une formation poussée. À tout juste 240</w:t>
      </w:r>
      <w:r w:rsidRPr="00D33453">
        <w:rPr>
          <w:rFonts w:ascii="Arial" w:hAnsi="Arial" w:cs="Arial"/>
          <w:lang w:val="fr-FR"/>
        </w:rPr>
        <w:t xml:space="preserve"> </w:t>
      </w:r>
      <w:r w:rsidRPr="00D33453">
        <w:rPr>
          <w:rFonts w:ascii="HelveticaNeueLT Com 55 Roman" w:hAnsi="HelveticaNeueLT Com 55 Roman" w:cs="Arial"/>
          <w:lang w:val="fr-FR"/>
        </w:rPr>
        <w:t>mm, ces appareils figurent parmi les moins larges de leur catégorie, et ils conviennent donc parfaitement aux laboratoires dans lesquels l'espace est limité.</w:t>
      </w:r>
    </w:p>
    <w:p w14:paraId="42AAE488" w14:textId="77777777" w:rsidR="009C4549" w:rsidRPr="00D33453" w:rsidRDefault="009C4549" w:rsidP="009C4549">
      <w:pPr>
        <w:spacing w:line="276" w:lineRule="auto"/>
        <w:rPr>
          <w:rFonts w:ascii="HelveticaNeueLT Com 55 Roman" w:hAnsi="HelveticaNeueLT Com 55 Roman" w:cs="Arial"/>
          <w:lang w:val="fr-FR"/>
        </w:rPr>
      </w:pPr>
    </w:p>
    <w:p w14:paraId="310E1F6E" w14:textId="77777777" w:rsidR="009F6414" w:rsidRPr="00D33453" w:rsidRDefault="009F6355">
      <w:pPr>
        <w:spacing w:line="276" w:lineRule="auto"/>
        <w:rPr>
          <w:rFonts w:ascii="HelveticaNeueLT Com 55 Roman" w:hAnsi="HelveticaNeueLT Com 55 Roman" w:cs="Arial"/>
          <w:lang w:val="fr-FR"/>
        </w:rPr>
      </w:pPr>
      <w:r w:rsidRPr="00D33453">
        <w:rPr>
          <w:rFonts w:ascii="HelveticaNeueLT Com 55 Roman" w:hAnsi="HelveticaNeueLT Com 55 Roman" w:cs="Arial"/>
          <w:lang w:val="fr-FR"/>
        </w:rPr>
        <w:t>La technologie NFC intégrée détecte automatiquement le rotor et applique les bons paramètres opérationnels, ce qui réduit le risque d'erreur de l'utilisateur. Le système de changement rapide et sans outil du rotor favorise la rapidité des opérations et facilite le nettoyage.</w:t>
      </w:r>
    </w:p>
    <w:p w14:paraId="05D899A1" w14:textId="77777777" w:rsidR="009C4549" w:rsidRPr="00D33453" w:rsidRDefault="009C4549" w:rsidP="009C4549">
      <w:pPr>
        <w:spacing w:line="276" w:lineRule="auto"/>
        <w:rPr>
          <w:rFonts w:ascii="HelveticaNeueLT Com 55 Roman" w:hAnsi="HelveticaNeueLT Com 55 Roman" w:cs="Arial"/>
          <w:lang w:val="fr-FR"/>
        </w:rPr>
      </w:pPr>
    </w:p>
    <w:p w14:paraId="21086761" w14:textId="59101650" w:rsidR="001662FB" w:rsidRPr="00D33453" w:rsidRDefault="009F6355" w:rsidP="00C2701F">
      <w:pPr>
        <w:spacing w:line="276" w:lineRule="auto"/>
        <w:rPr>
          <w:rFonts w:ascii="HelveticaNeueLT Com 55 Roman" w:hAnsi="HelveticaNeueLT Com 55 Roman" w:cs="Arial"/>
          <w:lang w:val="fr-FR"/>
        </w:rPr>
      </w:pPr>
      <w:r w:rsidRPr="00D33453">
        <w:rPr>
          <w:rFonts w:ascii="HelveticaNeueLT Com 55 Roman" w:hAnsi="HelveticaNeueLT Com 55 Roman" w:cs="Arial"/>
          <w:lang w:val="fr-FR"/>
        </w:rPr>
        <w:t>Le modèle réfrigéré MIKRO 2.0 R, grâce à son intervalle de température situé entre -20</w:t>
      </w:r>
      <w:r w:rsidRPr="00D33453">
        <w:rPr>
          <w:rFonts w:ascii="Arial" w:hAnsi="Arial" w:cs="Arial"/>
          <w:lang w:val="fr-FR"/>
        </w:rPr>
        <w:t xml:space="preserve"> </w:t>
      </w:r>
      <w:r w:rsidRPr="00D33453">
        <w:rPr>
          <w:rFonts w:ascii="HelveticaNeueLT Com 55 Roman" w:hAnsi="HelveticaNeueLT Com 55 Roman" w:cs="HelveticaNeueLT Com 55 Roman"/>
          <w:lang w:val="fr-FR"/>
        </w:rPr>
        <w:t>°</w:t>
      </w:r>
      <w:r w:rsidRPr="00D33453">
        <w:rPr>
          <w:rFonts w:ascii="HelveticaNeueLT Com 55 Roman" w:hAnsi="HelveticaNeueLT Com 55 Roman" w:cs="Arial"/>
          <w:lang w:val="fr-FR"/>
        </w:rPr>
        <w:t>C et +40</w:t>
      </w:r>
      <w:r w:rsidRPr="00D33453">
        <w:rPr>
          <w:rFonts w:ascii="Arial" w:hAnsi="Arial" w:cs="Arial"/>
          <w:lang w:val="fr-FR"/>
        </w:rPr>
        <w:t xml:space="preserve"> </w:t>
      </w:r>
      <w:r w:rsidRPr="00D33453">
        <w:rPr>
          <w:rFonts w:ascii="HelveticaNeueLT Com 55 Roman" w:hAnsi="HelveticaNeueLT Com 55 Roman" w:cs="HelveticaNeueLT Com 55 Roman"/>
          <w:lang w:val="fr-FR"/>
        </w:rPr>
        <w:t>°</w:t>
      </w:r>
      <w:r w:rsidRPr="00D33453">
        <w:rPr>
          <w:rFonts w:ascii="HelveticaNeueLT Com 55 Roman" w:hAnsi="HelveticaNeueLT Com 55 Roman" w:cs="Arial"/>
          <w:lang w:val="fr-FR"/>
        </w:rPr>
        <w:t xml:space="preserve">C, idéal pour les échantillons sensibles, élargit encore l'éventail d'applications. Une gamme complète de rotors permet d'utiliser différents types d'échantillons, qu'il s'agisse de </w:t>
      </w:r>
      <w:proofErr w:type="spellStart"/>
      <w:r w:rsidRPr="00D33453">
        <w:rPr>
          <w:rFonts w:ascii="HelveticaNeueLT Com 55 Roman" w:hAnsi="HelveticaNeueLT Com 55 Roman" w:cs="Arial"/>
          <w:lang w:val="fr-FR"/>
        </w:rPr>
        <w:t>microtubes</w:t>
      </w:r>
      <w:proofErr w:type="spellEnd"/>
      <w:r w:rsidRPr="00D33453">
        <w:rPr>
          <w:rFonts w:ascii="HelveticaNeueLT Com 55 Roman" w:hAnsi="HelveticaNeueLT Com 55 Roman" w:cs="Arial"/>
          <w:lang w:val="fr-FR"/>
        </w:rPr>
        <w:t xml:space="preserve"> et de cryotubes de 0,2 ml, de barrettes ACP ou de tubes de 5 ml.</w:t>
      </w:r>
    </w:p>
    <w:p w14:paraId="5A72B520" w14:textId="77777777" w:rsidR="001662FB" w:rsidRPr="00D33453" w:rsidRDefault="001662FB" w:rsidP="00C2701F">
      <w:pPr>
        <w:spacing w:line="276" w:lineRule="auto"/>
        <w:rPr>
          <w:rFonts w:ascii="HelveticaNeueLT Com 55 Roman" w:hAnsi="HelveticaNeueLT Com 55 Roman" w:cs="Arial"/>
          <w:lang w:val="fr-FR"/>
        </w:rPr>
      </w:pPr>
    </w:p>
    <w:p w14:paraId="7D9B7200" w14:textId="77777777" w:rsidR="001662FB" w:rsidRPr="00D33453" w:rsidRDefault="001662FB" w:rsidP="00C2701F">
      <w:pPr>
        <w:spacing w:line="276" w:lineRule="auto"/>
        <w:rPr>
          <w:rFonts w:ascii="HelveticaNeueLT Com 55 Roman" w:hAnsi="HelveticaNeueLT Com 55 Roman" w:cs="Arial"/>
          <w:lang w:val="fr-FR"/>
        </w:rPr>
      </w:pPr>
    </w:p>
    <w:p w14:paraId="4F7160FC" w14:textId="77777777" w:rsidR="001662FB" w:rsidRPr="00D33453" w:rsidRDefault="001662FB" w:rsidP="00C2701F">
      <w:pPr>
        <w:spacing w:line="276" w:lineRule="auto"/>
        <w:rPr>
          <w:rFonts w:ascii="HelveticaNeueLT Com 55 Roman" w:hAnsi="HelveticaNeueLT Com 55 Roman" w:cs="Arial"/>
          <w:lang w:val="fr-FR"/>
        </w:rPr>
      </w:pPr>
    </w:p>
    <w:p w14:paraId="4BA28E78" w14:textId="77777777" w:rsidR="00430153" w:rsidRPr="00D33453" w:rsidRDefault="00430153" w:rsidP="00C2701F">
      <w:pPr>
        <w:spacing w:line="276" w:lineRule="auto"/>
        <w:rPr>
          <w:rFonts w:ascii="HelveticaNeueLT Com 55 Roman" w:hAnsi="HelveticaNeueLT Com 55 Roman" w:cs="Arial"/>
          <w:lang w:val="fr-FR"/>
        </w:rPr>
      </w:pPr>
    </w:p>
    <w:p w14:paraId="36407327" w14:textId="77777777" w:rsidR="009F6414" w:rsidRPr="00D33453" w:rsidRDefault="009F6355">
      <w:pPr>
        <w:spacing w:line="276" w:lineRule="auto"/>
        <w:rPr>
          <w:rFonts w:ascii="HelveticaNeueLT Com 55 Roman" w:hAnsi="HelveticaNeueLT Com 55 Roman" w:cs="Arial"/>
          <w:b/>
          <w:bCs/>
          <w:lang w:val="fr-FR"/>
        </w:rPr>
      </w:pPr>
      <w:r w:rsidRPr="00D33453">
        <w:rPr>
          <w:rFonts w:ascii="HelveticaNeueLT Com 55 Roman" w:hAnsi="HelveticaNeueLT Com 55 Roman" w:cs="Arial"/>
          <w:b/>
          <w:bCs/>
          <w:lang w:val="fr-FR"/>
        </w:rPr>
        <w:lastRenderedPageBreak/>
        <w:t>Média</w:t>
      </w:r>
    </w:p>
    <w:p w14:paraId="618E65AC" w14:textId="77777777" w:rsidR="009F6414" w:rsidRPr="00D33453" w:rsidRDefault="009F6355">
      <w:pPr>
        <w:rPr>
          <w:rFonts w:ascii="HelveticaNeueLT Com 45 Lt" w:hAnsi="HelveticaNeueLT Com 45 Lt" w:cs="Arial"/>
          <w:sz w:val="20"/>
          <w:szCs w:val="20"/>
          <w:lang w:val="fr-FR"/>
        </w:rPr>
      </w:pPr>
      <w:r w:rsidRPr="00D33453">
        <w:rPr>
          <w:rFonts w:ascii="HelveticaNeueLT Com 45 Lt" w:hAnsi="HelveticaNeueLT Com 45 Lt" w:cs="Arial"/>
          <w:sz w:val="20"/>
          <w:szCs w:val="20"/>
          <w:lang w:val="fr-FR"/>
        </w:rPr>
        <w:t>© Andreas Hettich GmbH</w:t>
      </w:r>
    </w:p>
    <w:p w14:paraId="2EDF74C4" w14:textId="77777777" w:rsidR="007403B1" w:rsidRPr="00D33453" w:rsidRDefault="007403B1" w:rsidP="007403B1">
      <w:pPr>
        <w:spacing w:line="276" w:lineRule="auto"/>
        <w:rPr>
          <w:rFonts w:ascii="HelveticaNeueLT Com 55 Roman" w:hAnsi="HelveticaNeueLT Com 55 Roman" w:cs="Arial"/>
          <w:lang w:val="fr-FR"/>
        </w:rPr>
      </w:pPr>
    </w:p>
    <w:p w14:paraId="4D8F51A7" w14:textId="77777777" w:rsidR="009F6414" w:rsidRPr="00D33453" w:rsidRDefault="002E5B0D">
      <w:pPr>
        <w:spacing w:line="276" w:lineRule="auto"/>
        <w:rPr>
          <w:rFonts w:ascii="HelveticaNeueLT Com 55 Roman" w:hAnsi="HelveticaNeueLT Com 55 Roman" w:cs="Arial"/>
          <w:lang w:val="fr-FR"/>
        </w:rPr>
      </w:pPr>
      <w:r>
        <w:rPr>
          <w:rFonts w:ascii="HelveticaNeueLT Com 55 Roman" w:hAnsi="HelveticaNeueLT Com 55 Roman" w:cs="Arial"/>
          <w:lang w:val="fr-FR"/>
        </w:rPr>
        <w:pict w14:anchorId="70DF7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200.25pt;height:118.5pt;visibility:visible;mso-wrap-style:square">
            <v:imagedata r:id="rId7" o:title=""/>
          </v:shape>
        </w:pict>
      </w:r>
      <w:r w:rsidR="009F6355" w:rsidRPr="00D33453">
        <w:rPr>
          <w:rFonts w:ascii="HelveticaNeueLT Com 55 Roman" w:hAnsi="HelveticaNeueLT Com 55 Roman" w:cs="Arial"/>
          <w:sz w:val="18"/>
          <w:szCs w:val="18"/>
          <w:lang w:val="fr-FR"/>
        </w:rPr>
        <w:br/>
        <w:t xml:space="preserve">Image 1 : Conception compacte et esthétique moderne : le modèle MIKRO 2.0 trouve sa place sur toutes les paillasses grâce à sa largeur de seulement 240 </w:t>
      </w:r>
      <w:proofErr w:type="spellStart"/>
      <w:r w:rsidR="009F6355" w:rsidRPr="00D33453">
        <w:rPr>
          <w:rFonts w:ascii="HelveticaNeueLT Com 55 Roman" w:hAnsi="HelveticaNeueLT Com 55 Roman" w:cs="Arial"/>
          <w:sz w:val="18"/>
          <w:szCs w:val="18"/>
          <w:lang w:val="fr-FR"/>
        </w:rPr>
        <w:t>mm.</w:t>
      </w:r>
      <w:proofErr w:type="spellEnd"/>
      <w:r w:rsidR="009F6355" w:rsidRPr="00D33453">
        <w:rPr>
          <w:rFonts w:ascii="HelveticaNeueLT Com 55 Roman" w:hAnsi="HelveticaNeueLT Com 55 Roman" w:cs="Arial"/>
          <w:sz w:val="18"/>
          <w:szCs w:val="18"/>
          <w:lang w:val="fr-FR"/>
        </w:rPr>
        <w:br/>
      </w:r>
    </w:p>
    <w:p w14:paraId="0E3C5454" w14:textId="77777777" w:rsidR="00486246" w:rsidRPr="00D33453" w:rsidRDefault="00486246" w:rsidP="007403B1">
      <w:pPr>
        <w:spacing w:line="276" w:lineRule="auto"/>
        <w:rPr>
          <w:rFonts w:ascii="HelveticaNeueLT Com 55 Roman" w:hAnsi="HelveticaNeueLT Com 55 Roman" w:cs="Arial"/>
          <w:sz w:val="18"/>
          <w:szCs w:val="18"/>
          <w:lang w:val="fr-FR"/>
        </w:rPr>
      </w:pPr>
    </w:p>
    <w:p w14:paraId="3B7BDA21" w14:textId="77777777" w:rsidR="00486246" w:rsidRPr="00D33453" w:rsidRDefault="002E5B0D" w:rsidP="007403B1">
      <w:pPr>
        <w:spacing w:line="276" w:lineRule="auto"/>
        <w:rPr>
          <w:rFonts w:ascii="HelveticaNeueLT Com 55 Roman" w:hAnsi="HelveticaNeueLT Com 55 Roman" w:cs="Arial"/>
          <w:sz w:val="18"/>
          <w:szCs w:val="18"/>
          <w:lang w:val="fr-FR"/>
        </w:rPr>
      </w:pPr>
      <w:r>
        <w:rPr>
          <w:rFonts w:ascii="HelveticaNeueLT Com 55 Roman" w:hAnsi="HelveticaNeueLT Com 55 Roman" w:cs="Arial"/>
          <w:sz w:val="18"/>
          <w:szCs w:val="18"/>
          <w:lang w:val="fr-FR"/>
        </w:rPr>
        <w:pict w14:anchorId="48B01B98">
          <v:shape id="Grafik 2" o:spid="_x0000_i1026" type="#_x0000_t75" style="width:199.5pt;height:133.5pt;visibility:visible;mso-wrap-style:square">
            <v:imagedata r:id="rId8" o:title=""/>
          </v:shape>
        </w:pict>
      </w:r>
      <w:r>
        <w:rPr>
          <w:rFonts w:ascii="HelveticaNeueLT Com 55 Roman" w:hAnsi="HelveticaNeueLT Com 55 Roman" w:cs="Arial"/>
          <w:sz w:val="18"/>
          <w:szCs w:val="18"/>
          <w:lang w:val="fr-FR"/>
        </w:rPr>
        <w:pict w14:anchorId="271F61AC">
          <v:shape id="Grafik 3" o:spid="_x0000_i1027" type="#_x0000_t75" alt="Ein Bild, das Haushaltsgerät, medizinische Ausrüstung, Maschine, Im Haus enthält.&#10;&#10;KI-generierte Inhalte können fehlerhaft sein." style="width:237.75pt;height:133.5pt;visibility:visible;mso-wrap-style:square">
            <v:imagedata r:id="rId9" o:title="Ein Bild, das Haushaltsgerät, medizinische Ausrüstung, Maschine, Im Haus enthält"/>
          </v:shape>
        </w:pict>
      </w:r>
    </w:p>
    <w:p w14:paraId="196C05FF" w14:textId="77777777" w:rsidR="009F6414" w:rsidRPr="00D33453" w:rsidRDefault="009F6355">
      <w:pPr>
        <w:spacing w:line="276" w:lineRule="auto"/>
        <w:rPr>
          <w:rFonts w:ascii="HelveticaNeueLT Com 55 Roman" w:hAnsi="HelveticaNeueLT Com 55 Roman" w:cs="Arial"/>
          <w:sz w:val="18"/>
          <w:szCs w:val="18"/>
          <w:lang w:val="fr-FR"/>
        </w:rPr>
      </w:pPr>
      <w:r w:rsidRPr="00D33453">
        <w:rPr>
          <w:rFonts w:ascii="HelveticaNeueLT Com 55 Roman" w:hAnsi="HelveticaNeueLT Com 55 Roman" w:cs="Arial"/>
          <w:sz w:val="18"/>
          <w:szCs w:val="18"/>
          <w:lang w:val="fr-FR"/>
        </w:rPr>
        <w:t>Images 2 et 3 : L'écran LCD à haute résolution et le bouton-poussoir rotatif à haute précision garantissent des opérations efficaces sans nécessité d'une formation poussée.</w:t>
      </w:r>
    </w:p>
    <w:p w14:paraId="602ED197" w14:textId="77777777" w:rsidR="00486246" w:rsidRPr="00D33453" w:rsidRDefault="00170245" w:rsidP="007403B1">
      <w:pPr>
        <w:spacing w:line="276" w:lineRule="auto"/>
        <w:rPr>
          <w:rFonts w:ascii="HelveticaNeueLT Com 55 Roman" w:hAnsi="HelveticaNeueLT Com 55 Roman" w:cs="Arial"/>
          <w:sz w:val="18"/>
          <w:szCs w:val="18"/>
          <w:lang w:val="fr-FR"/>
        </w:rPr>
      </w:pPr>
      <w:r w:rsidRPr="00D33453">
        <w:rPr>
          <w:rFonts w:ascii="HelveticaNeueLT Com 55 Roman" w:hAnsi="HelveticaNeueLT Com 55 Roman" w:cs="Arial"/>
          <w:sz w:val="18"/>
          <w:szCs w:val="18"/>
          <w:lang w:val="fr-FR"/>
        </w:rPr>
        <w:br/>
      </w:r>
    </w:p>
    <w:p w14:paraId="7F2B7268" w14:textId="77777777" w:rsidR="00486246" w:rsidRPr="00D33453" w:rsidRDefault="002E5B0D" w:rsidP="007403B1">
      <w:pPr>
        <w:spacing w:line="276" w:lineRule="auto"/>
        <w:rPr>
          <w:rFonts w:ascii="HelveticaNeueLT Com 55 Roman" w:hAnsi="HelveticaNeueLT Com 55 Roman" w:cs="Arial"/>
          <w:sz w:val="18"/>
          <w:szCs w:val="18"/>
          <w:lang w:val="fr-FR"/>
        </w:rPr>
      </w:pPr>
      <w:r>
        <w:rPr>
          <w:rFonts w:ascii="HelveticaNeueLT Com 55 Roman" w:hAnsi="HelveticaNeueLT Com 55 Roman" w:cs="Arial"/>
          <w:sz w:val="18"/>
          <w:szCs w:val="18"/>
          <w:lang w:val="fr-FR"/>
        </w:rPr>
        <w:pict w14:anchorId="79F2D9F3">
          <v:shape id="Grafik 4" o:spid="_x0000_i1028" type="#_x0000_t75" alt="Ein Bild, das Gerät, Küchengerät, Haushaltsgerät, Waschmaschine enthält.&#10;&#10;KI-generierte Inhalte können fehlerhaft sein." style="width:248.25pt;height:139.5pt;visibility:visible;mso-wrap-style:square">
            <v:imagedata r:id="rId10" o:title="Ein Bild, das Gerät, Küchengerät, Haushaltsgerät, Waschmaschine enthält"/>
          </v:shape>
        </w:pict>
      </w:r>
    </w:p>
    <w:p w14:paraId="40D0F6D8" w14:textId="77777777" w:rsidR="009F6414" w:rsidRPr="00D33453" w:rsidRDefault="009F6355">
      <w:pPr>
        <w:spacing w:line="276" w:lineRule="auto"/>
        <w:rPr>
          <w:rFonts w:ascii="HelveticaNeueLT Com 55 Roman" w:hAnsi="HelveticaNeueLT Com 55 Roman" w:cs="Arial"/>
          <w:sz w:val="18"/>
          <w:szCs w:val="18"/>
          <w:lang w:val="fr-FR"/>
        </w:rPr>
      </w:pPr>
      <w:r w:rsidRPr="00D33453">
        <w:rPr>
          <w:rFonts w:ascii="HelveticaNeueLT Com 55 Roman" w:hAnsi="HelveticaNeueLT Com 55 Roman" w:cs="Arial"/>
          <w:sz w:val="18"/>
          <w:szCs w:val="18"/>
          <w:lang w:val="fr-FR"/>
        </w:rPr>
        <w:t>Image 4 : Le changement du rotor peut être effectué sans outil et en quelques secondes, ce qui vous permet de travailler sans interruption et de vous concentrer sur ce qui compte.</w:t>
      </w:r>
    </w:p>
    <w:p w14:paraId="2B9A8813" w14:textId="77777777" w:rsidR="007C622A" w:rsidRPr="00D33453" w:rsidRDefault="007C622A" w:rsidP="00CC3182">
      <w:pPr>
        <w:rPr>
          <w:rFonts w:ascii="HelveticaNeueLT Com 55 Roman" w:hAnsi="HelveticaNeueLT Com 55 Roman" w:cs="Arial"/>
          <w:lang w:val="fr-FR"/>
        </w:rPr>
      </w:pPr>
    </w:p>
    <w:p w14:paraId="6262FEF1" w14:textId="77777777" w:rsidR="00801152" w:rsidRPr="00D33453" w:rsidRDefault="00801152" w:rsidP="007C622A">
      <w:pPr>
        <w:tabs>
          <w:tab w:val="left" w:pos="4395"/>
        </w:tabs>
        <w:rPr>
          <w:rFonts w:ascii="HelveticaNeueLT Com 55 Roman" w:hAnsi="HelveticaNeueLT Com 55 Roman" w:cs="Arial"/>
          <w:lang w:val="fr-FR"/>
        </w:rPr>
      </w:pPr>
    </w:p>
    <w:p w14:paraId="0ADB4CAE" w14:textId="77777777" w:rsidR="007A4B3D" w:rsidRPr="00D33453" w:rsidRDefault="007A4B3D" w:rsidP="007C622A">
      <w:pPr>
        <w:tabs>
          <w:tab w:val="left" w:pos="4395"/>
        </w:tabs>
        <w:rPr>
          <w:rFonts w:ascii="HelveticaNeueLT Com 55 Roman" w:hAnsi="HelveticaNeueLT Com 55 Roman" w:cs="Arial"/>
          <w:lang w:val="fr-FR"/>
        </w:rPr>
      </w:pPr>
    </w:p>
    <w:p w14:paraId="1A195C9F" w14:textId="77777777" w:rsidR="004C5C3A" w:rsidRPr="00D33453" w:rsidRDefault="004C5C3A" w:rsidP="007C622A">
      <w:pPr>
        <w:tabs>
          <w:tab w:val="left" w:pos="4395"/>
        </w:tabs>
        <w:rPr>
          <w:rFonts w:ascii="HelveticaNeueLT Com 55 Roman" w:hAnsi="HelveticaNeueLT Com 55 Roman" w:cs="Arial"/>
          <w:lang w:val="fr-FR"/>
        </w:rPr>
      </w:pPr>
    </w:p>
    <w:p w14:paraId="5A02F615" w14:textId="77777777" w:rsidR="00143FF4" w:rsidRPr="00D33453" w:rsidRDefault="00143FF4" w:rsidP="00AB4200">
      <w:pPr>
        <w:jc w:val="right"/>
        <w:rPr>
          <w:rFonts w:ascii="HelveticaNeueLT Com 55 Roman" w:hAnsi="HelveticaNeueLT Com 55 Roman" w:cs="Arial"/>
          <w:b/>
          <w:sz w:val="22"/>
          <w:szCs w:val="22"/>
          <w:lang w:val="fr-FR"/>
        </w:rPr>
      </w:pPr>
    </w:p>
    <w:p w14:paraId="3EA777EB" w14:textId="77777777" w:rsidR="009F6414" w:rsidRPr="00D33453" w:rsidRDefault="009F6355">
      <w:pPr>
        <w:pageBreakBefore/>
        <w:spacing w:line="276" w:lineRule="auto"/>
        <w:rPr>
          <w:rFonts w:ascii="HelveticaNeueLT Com 55 Roman" w:hAnsi="HelveticaNeueLT Com 55 Roman" w:cs="Arial"/>
          <w:b/>
          <w:iCs/>
          <w:sz w:val="20"/>
          <w:szCs w:val="20"/>
          <w:lang w:val="fr-FR"/>
        </w:rPr>
      </w:pPr>
      <w:r w:rsidRPr="00D33453">
        <w:rPr>
          <w:rFonts w:ascii="HelveticaNeueLT Com 55 Roman" w:hAnsi="HelveticaNeueLT Com 55 Roman" w:cs="Arial"/>
          <w:b/>
          <w:bCs/>
          <w:lang w:val="fr-FR"/>
        </w:rPr>
        <w:lastRenderedPageBreak/>
        <w:t>Contacts avec la presse :</w:t>
      </w:r>
    </w:p>
    <w:p w14:paraId="39B0489D" w14:textId="77777777" w:rsidR="00170245" w:rsidRPr="00D33453" w:rsidRDefault="00170245" w:rsidP="00C2701F">
      <w:pPr>
        <w:rPr>
          <w:rFonts w:ascii="HelveticaNeueLT Com 55 Roman" w:hAnsi="HelveticaNeueLT Com 55 Roman" w:cs="Arial"/>
          <w:b/>
          <w:iCs/>
          <w:sz w:val="20"/>
          <w:szCs w:val="20"/>
          <w:lang w:val="fr-FR"/>
        </w:rPr>
      </w:pPr>
    </w:p>
    <w:p w14:paraId="3ADE8B7F" w14:textId="77777777" w:rsidR="00170245" w:rsidRPr="00D33453" w:rsidRDefault="00170245" w:rsidP="00C2701F">
      <w:pPr>
        <w:rPr>
          <w:rFonts w:ascii="HelveticaNeueLT Com 55 Roman" w:hAnsi="HelveticaNeueLT Com 55 Roman" w:cs="Arial"/>
          <w:b/>
          <w:iCs/>
          <w:sz w:val="20"/>
          <w:szCs w:val="20"/>
          <w:lang w:val="fr-FR"/>
        </w:rPr>
      </w:pPr>
    </w:p>
    <w:p w14:paraId="069A6686" w14:textId="77777777" w:rsidR="00170245" w:rsidRPr="00D33453" w:rsidRDefault="00170245" w:rsidP="00C2701F">
      <w:pPr>
        <w:rPr>
          <w:rFonts w:ascii="HelveticaNeueLT Com 55 Roman" w:hAnsi="HelveticaNeueLT Com 55 Roman" w:cs="Arial"/>
          <w:b/>
          <w:iCs/>
          <w:sz w:val="20"/>
          <w:szCs w:val="20"/>
          <w:lang w:val="fr-FR"/>
        </w:rPr>
      </w:pPr>
    </w:p>
    <w:p w14:paraId="6C5BDEEB" w14:textId="77777777" w:rsidR="009F6414" w:rsidRPr="00D33453" w:rsidRDefault="009F6355">
      <w:pPr>
        <w:rPr>
          <w:rFonts w:ascii="HelveticaNeueLT Com 55 Roman" w:hAnsi="HelveticaNeueLT Com 55 Roman" w:cs="Arial"/>
          <w:b/>
          <w:iCs/>
          <w:sz w:val="20"/>
          <w:szCs w:val="20"/>
          <w:lang w:val="fr-FR"/>
        </w:rPr>
      </w:pPr>
      <w:r w:rsidRPr="00D33453">
        <w:rPr>
          <w:rFonts w:ascii="HelveticaNeueLT Com 55 Roman" w:hAnsi="HelveticaNeueLT Com 55 Roman" w:cs="Arial"/>
          <w:b/>
          <w:bCs/>
          <w:lang w:val="fr-FR"/>
        </w:rPr>
        <w:t>À propos d'Andreas Hettich GmbH</w:t>
      </w:r>
    </w:p>
    <w:p w14:paraId="1B83DF13" w14:textId="0D8F0615" w:rsidR="009F6414" w:rsidRPr="00D33453" w:rsidRDefault="009F6355">
      <w:pPr>
        <w:rPr>
          <w:rFonts w:ascii="HelveticaNeueLT Com 55 Roman" w:hAnsi="HelveticaNeueLT Com 55 Roman" w:cs="Arial"/>
          <w:bCs/>
          <w:iCs/>
          <w:sz w:val="20"/>
          <w:szCs w:val="20"/>
          <w:lang w:val="fr-FR"/>
        </w:rPr>
      </w:pPr>
      <w:r w:rsidRPr="00D33453">
        <w:rPr>
          <w:rFonts w:ascii="HelveticaNeueLT Com 55 Roman" w:hAnsi="HelveticaNeueLT Com 55 Roman" w:cs="Arial"/>
          <w:bCs/>
          <w:iCs/>
          <w:sz w:val="20"/>
          <w:szCs w:val="20"/>
          <w:lang w:val="fr-FR"/>
        </w:rPr>
        <w:t>Andreas Hettich GmbH est l'un des principaux fabricants mondiaux de centrifugeuses et d'incubateurs de haute qualité destinés aux laboratoires de recherche, aux laboratoires cliniques et aux établissements médicaux du monde entier. Forte de ses 120 années d'expérience et de plus de 500</w:t>
      </w:r>
      <w:r w:rsidR="005064A0">
        <w:rPr>
          <w:rFonts w:ascii="HelveticaNeueLT Com 55 Roman" w:hAnsi="HelveticaNeueLT Com 55 Roman" w:cs="Arial"/>
          <w:bCs/>
          <w:iCs/>
          <w:sz w:val="20"/>
          <w:szCs w:val="20"/>
          <w:lang w:val="fr-FR"/>
        </w:rPr>
        <w:t> </w:t>
      </w:r>
      <w:r w:rsidRPr="00D33453">
        <w:rPr>
          <w:rFonts w:ascii="HelveticaNeueLT Com 55 Roman" w:hAnsi="HelveticaNeueLT Com 55 Roman" w:cs="Arial"/>
          <w:bCs/>
          <w:iCs/>
          <w:sz w:val="20"/>
          <w:szCs w:val="20"/>
          <w:lang w:val="fr-FR"/>
        </w:rPr>
        <w:t>employés dans le monde, la société Hettich conçoit des solutions novatrices qui répondent aux besoins en constante évolution de la communauté scientifique. Tous ses services, par exemple la recherche, le développement et la production, sont situés à son siège, à Tuttlingen, en Allemagne.</w:t>
      </w:r>
    </w:p>
    <w:p w14:paraId="2D119F90" w14:textId="77777777" w:rsidR="00F94186" w:rsidRPr="00D33453" w:rsidRDefault="00F94186" w:rsidP="00C2701F">
      <w:pPr>
        <w:rPr>
          <w:rFonts w:ascii="HelveticaNeueLT Com 55 Roman" w:hAnsi="HelveticaNeueLT Com 55 Roman" w:cs="Arial"/>
          <w:bCs/>
          <w:iCs/>
          <w:sz w:val="20"/>
          <w:szCs w:val="20"/>
          <w:lang w:val="fr-FR"/>
        </w:rPr>
      </w:pPr>
    </w:p>
    <w:p w14:paraId="182331FA" w14:textId="4A3A088B" w:rsidR="009F6414" w:rsidRPr="00D33453" w:rsidRDefault="009F6355">
      <w:pPr>
        <w:rPr>
          <w:rFonts w:ascii="HelveticaNeueLT Com 55 Roman" w:hAnsi="HelveticaNeueLT Com 55 Roman" w:cs="Arial"/>
          <w:b/>
          <w:iCs/>
          <w:sz w:val="20"/>
          <w:szCs w:val="20"/>
          <w:lang w:val="fr-FR"/>
        </w:rPr>
      </w:pPr>
      <w:r w:rsidRPr="00D33453">
        <w:rPr>
          <w:rFonts w:ascii="HelveticaNeueLT Com 55 Roman" w:hAnsi="HelveticaNeueLT Com 55 Roman" w:cs="Arial"/>
          <w:bCs/>
          <w:iCs/>
          <w:sz w:val="20"/>
          <w:szCs w:val="20"/>
          <w:lang w:val="fr-FR"/>
        </w:rPr>
        <w:t xml:space="preserve">Pour plus d'informations, veuillez consulter </w:t>
      </w:r>
      <w:r w:rsidR="00D61ABD" w:rsidRPr="005064A0">
        <w:rPr>
          <w:rFonts w:ascii="HelveticaNeueLT Com 55 Roman" w:hAnsi="HelveticaNeueLT Com 55 Roman" w:cs="Arial"/>
          <w:b/>
          <w:iCs/>
          <w:sz w:val="20"/>
          <w:szCs w:val="20"/>
          <w:lang w:val="fr-FR"/>
        </w:rPr>
        <w:t>www.hettichlab.com</w:t>
      </w:r>
      <w:r w:rsidRPr="00D33453">
        <w:rPr>
          <w:rFonts w:ascii="HelveticaNeueLT Com 55 Roman" w:hAnsi="HelveticaNeueLT Com 55 Roman" w:cs="Arial"/>
          <w:bCs/>
          <w:iCs/>
          <w:sz w:val="20"/>
          <w:szCs w:val="20"/>
          <w:lang w:val="fr-FR"/>
        </w:rPr>
        <w:t>.</w:t>
      </w:r>
    </w:p>
    <w:p w14:paraId="1941156B" w14:textId="77777777" w:rsidR="009016CA" w:rsidRPr="00D33453" w:rsidRDefault="009016CA" w:rsidP="00C2701F">
      <w:pPr>
        <w:rPr>
          <w:rFonts w:ascii="HelveticaNeueLT Com 55 Roman" w:hAnsi="HelveticaNeueLT Com 55 Roman" w:cs="Arial"/>
          <w:bCs/>
          <w:iCs/>
          <w:sz w:val="22"/>
          <w:szCs w:val="22"/>
          <w:lang w:val="fr-FR"/>
        </w:rPr>
      </w:pPr>
    </w:p>
    <w:sectPr w:rsidR="009016CA" w:rsidRPr="00D33453" w:rsidSect="007A4B3D">
      <w:headerReference w:type="default" r:id="rId11"/>
      <w:headerReference w:type="first" r:id="rId12"/>
      <w:type w:val="continuous"/>
      <w:pgSz w:w="11900" w:h="16840"/>
      <w:pgMar w:top="1843"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475F8" w14:textId="77777777" w:rsidR="004A7ECC" w:rsidRDefault="004A7ECC" w:rsidP="009418B9">
      <w:r>
        <w:separator/>
      </w:r>
    </w:p>
  </w:endnote>
  <w:endnote w:type="continuationSeparator" w:id="0">
    <w:p w14:paraId="04879BDC" w14:textId="77777777" w:rsidR="004A7ECC" w:rsidRDefault="004A7ECC" w:rsidP="0094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T Com 45 Lt">
    <w:altName w:val="Arial"/>
    <w:panose1 w:val="020B0403020202020204"/>
    <w:charset w:val="00"/>
    <w:family w:val="swiss"/>
    <w:pitch w:val="variable"/>
    <w:sig w:usb0="800000A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Lucida Grande">
    <w:charset w:val="00"/>
    <w:family w:val="auto"/>
    <w:pitch w:val="variable"/>
    <w:sig w:usb0="E1000AEF" w:usb1="5000A1FF" w:usb2="00000000" w:usb3="00000000" w:csb0="000001BF" w:csb1="00000000"/>
  </w:font>
  <w:font w:name="HelveticaNeueLT Com 55 Roman">
    <w:altName w:val="Arial"/>
    <w:panose1 w:val="020B0604020202020204"/>
    <w:charset w:val="00"/>
    <w:family w:val="swiss"/>
    <w:pitch w:val="variable"/>
    <w:sig w:usb0="800000AF" w:usb1="10002042" w:usb2="00000000" w:usb3="00000000" w:csb0="0000009B"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6FD0A" w14:textId="77777777" w:rsidR="004A7ECC" w:rsidRDefault="004A7ECC" w:rsidP="009418B9">
      <w:r>
        <w:separator/>
      </w:r>
    </w:p>
  </w:footnote>
  <w:footnote w:type="continuationSeparator" w:id="0">
    <w:p w14:paraId="468AD29E" w14:textId="77777777" w:rsidR="004A7ECC" w:rsidRDefault="004A7ECC" w:rsidP="0094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3238" w14:textId="77777777" w:rsidR="00E92ED5" w:rsidRDefault="002E5B0D">
    <w:pPr>
      <w:pStyle w:val="Kopfzeile"/>
    </w:pPr>
    <w:r>
      <w:pict w14:anchorId="0A1C3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56327677" o:spid="_x0000_s1026" type="#_x0000_t75" style="position:absolute;margin-left:305.35pt;margin-top:11.4pt;width:160.3pt;height:2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0928" w14:textId="77777777" w:rsidR="004C5C3A" w:rsidRDefault="002E5B0D">
    <w:pPr>
      <w:pStyle w:val="Kopfzeile"/>
    </w:pPr>
    <w:r>
      <w:pict w14:anchorId="7831A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5340550" o:spid="_x0000_s1025" type="#_x0000_t75" alt="Ein Bild, das Text, Logo, Schrift, Symbol enthält.&#10;&#10;KI-generierte Inhalte können fehlerhaft sein." style="position:absolute;margin-left:321.75pt;margin-top:12.7pt;width:160.3pt;height: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Ein Bild, das Text, Logo, Schrift, Symbol enthäl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6BA2"/>
    <w:multiLevelType w:val="hybridMultilevel"/>
    <w:tmpl w:val="D94E312C"/>
    <w:lvl w:ilvl="0" w:tplc="8AE29230">
      <w:numFmt w:val="bullet"/>
      <w:lvlText w:val="-"/>
      <w:lvlJc w:val="left"/>
      <w:pPr>
        <w:ind w:left="720" w:hanging="360"/>
      </w:pPr>
      <w:rPr>
        <w:rFonts w:ascii="HelveticaNeueLT Com 45 Lt" w:eastAsia="MS Mincho" w:hAnsi="HelveticaNeueLT Com 45 Lt" w:cs="Arial"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24B94"/>
    <w:multiLevelType w:val="hybridMultilevel"/>
    <w:tmpl w:val="4C0A7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A76F5A"/>
    <w:multiLevelType w:val="hybridMultilevel"/>
    <w:tmpl w:val="51EAE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E302D"/>
    <w:multiLevelType w:val="hybridMultilevel"/>
    <w:tmpl w:val="3D4C06CE"/>
    <w:lvl w:ilvl="0" w:tplc="1A743B5A">
      <w:numFmt w:val="bullet"/>
      <w:lvlText w:val="-"/>
      <w:lvlJc w:val="left"/>
      <w:pPr>
        <w:ind w:left="720" w:hanging="360"/>
      </w:pPr>
      <w:rPr>
        <w:rFonts w:ascii="HelveticaNeueLT Com 45 Lt" w:eastAsia="MS Mincho" w:hAnsi="HelveticaNeueLT Com 45 Lt" w:cs="Arial"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1863033">
    <w:abstractNumId w:val="1"/>
  </w:num>
  <w:num w:numId="2" w16cid:durableId="2098939790">
    <w:abstractNumId w:val="2"/>
  </w:num>
  <w:num w:numId="3" w16cid:durableId="1091511447">
    <w:abstractNumId w:val="0"/>
  </w:num>
  <w:num w:numId="4" w16cid:durableId="680938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6B01"/>
    <w:rsid w:val="00003463"/>
    <w:rsid w:val="0001327B"/>
    <w:rsid w:val="00025622"/>
    <w:rsid w:val="00074C6A"/>
    <w:rsid w:val="00085C93"/>
    <w:rsid w:val="00087667"/>
    <w:rsid w:val="00092C03"/>
    <w:rsid w:val="00092D56"/>
    <w:rsid w:val="0009437D"/>
    <w:rsid w:val="000A6FD1"/>
    <w:rsid w:val="000B5E82"/>
    <w:rsid w:val="000E6983"/>
    <w:rsid w:val="000F7B76"/>
    <w:rsid w:val="001020C9"/>
    <w:rsid w:val="00105AC1"/>
    <w:rsid w:val="00112D4E"/>
    <w:rsid w:val="00123116"/>
    <w:rsid w:val="00143FF4"/>
    <w:rsid w:val="00157E7B"/>
    <w:rsid w:val="001662FB"/>
    <w:rsid w:val="00170245"/>
    <w:rsid w:val="001B70DA"/>
    <w:rsid w:val="001B7308"/>
    <w:rsid w:val="001E6670"/>
    <w:rsid w:val="001E6BF3"/>
    <w:rsid w:val="001F6B01"/>
    <w:rsid w:val="0022008B"/>
    <w:rsid w:val="00254839"/>
    <w:rsid w:val="002602F7"/>
    <w:rsid w:val="00292CDC"/>
    <w:rsid w:val="002A07C1"/>
    <w:rsid w:val="002A365B"/>
    <w:rsid w:val="002A37BC"/>
    <w:rsid w:val="002A63B1"/>
    <w:rsid w:val="002B0933"/>
    <w:rsid w:val="002C0E8E"/>
    <w:rsid w:val="002C1795"/>
    <w:rsid w:val="002C2066"/>
    <w:rsid w:val="002C4D8E"/>
    <w:rsid w:val="002E5B0D"/>
    <w:rsid w:val="002F1D9E"/>
    <w:rsid w:val="00330AEB"/>
    <w:rsid w:val="003316C0"/>
    <w:rsid w:val="003333B8"/>
    <w:rsid w:val="00333F3A"/>
    <w:rsid w:val="003421A9"/>
    <w:rsid w:val="00350394"/>
    <w:rsid w:val="0035079B"/>
    <w:rsid w:val="00353B0F"/>
    <w:rsid w:val="003570C6"/>
    <w:rsid w:val="00367F83"/>
    <w:rsid w:val="00377946"/>
    <w:rsid w:val="003B318F"/>
    <w:rsid w:val="003B6961"/>
    <w:rsid w:val="003E48CD"/>
    <w:rsid w:val="00427C3F"/>
    <w:rsid w:val="00430153"/>
    <w:rsid w:val="0043659C"/>
    <w:rsid w:val="0045190E"/>
    <w:rsid w:val="00456469"/>
    <w:rsid w:val="00466593"/>
    <w:rsid w:val="00481A9D"/>
    <w:rsid w:val="00486246"/>
    <w:rsid w:val="004A7ECC"/>
    <w:rsid w:val="004B431D"/>
    <w:rsid w:val="004C0026"/>
    <w:rsid w:val="004C5C3A"/>
    <w:rsid w:val="004E6B7D"/>
    <w:rsid w:val="0050192E"/>
    <w:rsid w:val="005064A0"/>
    <w:rsid w:val="005274AE"/>
    <w:rsid w:val="00530E48"/>
    <w:rsid w:val="005426BB"/>
    <w:rsid w:val="0055053E"/>
    <w:rsid w:val="00570727"/>
    <w:rsid w:val="00581E20"/>
    <w:rsid w:val="00594F38"/>
    <w:rsid w:val="005A2A43"/>
    <w:rsid w:val="005C0DBF"/>
    <w:rsid w:val="005D1613"/>
    <w:rsid w:val="005E4E20"/>
    <w:rsid w:val="005F25F3"/>
    <w:rsid w:val="00611F0A"/>
    <w:rsid w:val="00675832"/>
    <w:rsid w:val="006A4844"/>
    <w:rsid w:val="006B70FE"/>
    <w:rsid w:val="006C1F65"/>
    <w:rsid w:val="006D3ABC"/>
    <w:rsid w:val="006D77E8"/>
    <w:rsid w:val="00701D92"/>
    <w:rsid w:val="007174FE"/>
    <w:rsid w:val="00725F31"/>
    <w:rsid w:val="007403B1"/>
    <w:rsid w:val="007806DF"/>
    <w:rsid w:val="00786496"/>
    <w:rsid w:val="00794C6D"/>
    <w:rsid w:val="007A4B3D"/>
    <w:rsid w:val="007C622A"/>
    <w:rsid w:val="00800BDC"/>
    <w:rsid w:val="00801152"/>
    <w:rsid w:val="0080563C"/>
    <w:rsid w:val="00815BF2"/>
    <w:rsid w:val="008372FE"/>
    <w:rsid w:val="0087025C"/>
    <w:rsid w:val="0087312D"/>
    <w:rsid w:val="008B4ECE"/>
    <w:rsid w:val="008D087F"/>
    <w:rsid w:val="008E5DF2"/>
    <w:rsid w:val="008E6F9E"/>
    <w:rsid w:val="009016CA"/>
    <w:rsid w:val="009026D2"/>
    <w:rsid w:val="009418B9"/>
    <w:rsid w:val="0094405A"/>
    <w:rsid w:val="00953A56"/>
    <w:rsid w:val="00961B70"/>
    <w:rsid w:val="00961D3D"/>
    <w:rsid w:val="009715A4"/>
    <w:rsid w:val="00975CBE"/>
    <w:rsid w:val="009950CD"/>
    <w:rsid w:val="009C2D47"/>
    <w:rsid w:val="009C4549"/>
    <w:rsid w:val="009D714E"/>
    <w:rsid w:val="009D77BB"/>
    <w:rsid w:val="009F6355"/>
    <w:rsid w:val="009F6414"/>
    <w:rsid w:val="00A06108"/>
    <w:rsid w:val="00A409AE"/>
    <w:rsid w:val="00A41ACB"/>
    <w:rsid w:val="00A54A4E"/>
    <w:rsid w:val="00A76898"/>
    <w:rsid w:val="00A96645"/>
    <w:rsid w:val="00AA1F77"/>
    <w:rsid w:val="00AB2B87"/>
    <w:rsid w:val="00AB4200"/>
    <w:rsid w:val="00AB5C45"/>
    <w:rsid w:val="00AD31F1"/>
    <w:rsid w:val="00AE0298"/>
    <w:rsid w:val="00B2594E"/>
    <w:rsid w:val="00B375FC"/>
    <w:rsid w:val="00B64118"/>
    <w:rsid w:val="00B80A22"/>
    <w:rsid w:val="00BC085D"/>
    <w:rsid w:val="00BC3876"/>
    <w:rsid w:val="00BC7B0A"/>
    <w:rsid w:val="00BD2FE4"/>
    <w:rsid w:val="00C15199"/>
    <w:rsid w:val="00C241C5"/>
    <w:rsid w:val="00C2701F"/>
    <w:rsid w:val="00C355FF"/>
    <w:rsid w:val="00C64B74"/>
    <w:rsid w:val="00C7070B"/>
    <w:rsid w:val="00C76B93"/>
    <w:rsid w:val="00C93906"/>
    <w:rsid w:val="00CA3996"/>
    <w:rsid w:val="00CA63B4"/>
    <w:rsid w:val="00CC3182"/>
    <w:rsid w:val="00CD4D1D"/>
    <w:rsid w:val="00CF24DB"/>
    <w:rsid w:val="00D00A89"/>
    <w:rsid w:val="00D01661"/>
    <w:rsid w:val="00D21F42"/>
    <w:rsid w:val="00D239A0"/>
    <w:rsid w:val="00D33453"/>
    <w:rsid w:val="00D61ABD"/>
    <w:rsid w:val="00D81E7F"/>
    <w:rsid w:val="00D851C5"/>
    <w:rsid w:val="00DC14A4"/>
    <w:rsid w:val="00E05E41"/>
    <w:rsid w:val="00E175B6"/>
    <w:rsid w:val="00E721B1"/>
    <w:rsid w:val="00E92ED5"/>
    <w:rsid w:val="00EC0808"/>
    <w:rsid w:val="00EC48D6"/>
    <w:rsid w:val="00F3413D"/>
    <w:rsid w:val="00F419A5"/>
    <w:rsid w:val="00F4787F"/>
    <w:rsid w:val="00F53309"/>
    <w:rsid w:val="00F579AD"/>
    <w:rsid w:val="00F76EC8"/>
    <w:rsid w:val="00F913A0"/>
    <w:rsid w:val="00F94186"/>
    <w:rsid w:val="00FE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3D3E5F2"/>
  <w15:docId w15:val="{54784A0E-EBFF-4914-A033-871FE81A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9F641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nternehmerheld">
    <w:name w:val="Unternehmerheld"/>
    <w:basedOn w:val="Standard"/>
    <w:rsid w:val="002F1D9E"/>
    <w:rPr>
      <w:rFonts w:ascii="Open Sans" w:eastAsia="Times New Roman" w:hAnsi="Open Sans" w:cs="Arial"/>
      <w:b/>
      <w:color w:val="00608A"/>
      <w:sz w:val="22"/>
      <w:szCs w:val="22"/>
    </w:rPr>
  </w:style>
  <w:style w:type="paragraph" w:styleId="Kopfzeile">
    <w:name w:val="header"/>
    <w:basedOn w:val="Standard"/>
    <w:link w:val="KopfzeileZchn"/>
    <w:rsid w:val="009418B9"/>
    <w:pPr>
      <w:tabs>
        <w:tab w:val="center" w:pos="4536"/>
        <w:tab w:val="right" w:pos="9072"/>
      </w:tabs>
    </w:pPr>
  </w:style>
  <w:style w:type="character" w:customStyle="1" w:styleId="KopfzeileZchn">
    <w:name w:val="Kopfzeile Zchn"/>
    <w:basedOn w:val="Absatz-Standardschriftart"/>
    <w:link w:val="Kopfzeile"/>
    <w:rsid w:val="009418B9"/>
  </w:style>
  <w:style w:type="paragraph" w:styleId="Fuzeile">
    <w:name w:val="footer"/>
    <w:basedOn w:val="Standard"/>
    <w:link w:val="FuzeileZchn"/>
    <w:rsid w:val="009418B9"/>
    <w:pPr>
      <w:tabs>
        <w:tab w:val="center" w:pos="4536"/>
        <w:tab w:val="right" w:pos="9072"/>
      </w:tabs>
    </w:pPr>
  </w:style>
  <w:style w:type="character" w:customStyle="1" w:styleId="FuzeileZchn">
    <w:name w:val="Fußzeile Zchn"/>
    <w:basedOn w:val="Absatz-Standardschriftart"/>
    <w:link w:val="Fuzeile"/>
    <w:rsid w:val="009418B9"/>
  </w:style>
  <w:style w:type="paragraph" w:styleId="Sprechblasentext">
    <w:name w:val="Balloon Text"/>
    <w:basedOn w:val="Standard"/>
    <w:link w:val="SprechblasentextZchn"/>
    <w:rsid w:val="009418B9"/>
    <w:rPr>
      <w:rFonts w:ascii="Lucida Grande" w:hAnsi="Lucida Grande"/>
      <w:sz w:val="18"/>
      <w:szCs w:val="18"/>
    </w:rPr>
  </w:style>
  <w:style w:type="character" w:customStyle="1" w:styleId="SprechblasentextZchn">
    <w:name w:val="Sprechblasentext Zchn"/>
    <w:link w:val="Sprechblasentext"/>
    <w:rsid w:val="009418B9"/>
    <w:rPr>
      <w:rFonts w:ascii="Lucida Grande" w:hAnsi="Lucida Grande"/>
      <w:sz w:val="18"/>
      <w:szCs w:val="18"/>
    </w:rPr>
  </w:style>
  <w:style w:type="paragraph" w:styleId="Listenabsatz">
    <w:name w:val="List Paragraph"/>
    <w:basedOn w:val="Standard"/>
    <w:qFormat/>
    <w:rsid w:val="009418B9"/>
    <w:pPr>
      <w:ind w:left="720"/>
      <w:contextualSpacing/>
    </w:pPr>
  </w:style>
  <w:style w:type="character" w:styleId="Hyperlink">
    <w:name w:val="Hyperlink"/>
    <w:rsid w:val="00F913A0"/>
    <w:rPr>
      <w:color w:val="0000FF"/>
      <w:u w:val="single"/>
    </w:rPr>
  </w:style>
  <w:style w:type="paragraph" w:styleId="berarbeitung">
    <w:name w:val="Revision"/>
    <w:hidden/>
    <w:rsid w:val="00350394"/>
    <w:rPr>
      <w:sz w:val="24"/>
      <w:szCs w:val="24"/>
    </w:rPr>
  </w:style>
  <w:style w:type="character" w:styleId="Kommentarzeichen">
    <w:name w:val="annotation reference"/>
    <w:rsid w:val="00BC085D"/>
    <w:rPr>
      <w:sz w:val="16"/>
      <w:szCs w:val="16"/>
    </w:rPr>
  </w:style>
  <w:style w:type="paragraph" w:styleId="Kommentartext">
    <w:name w:val="annotation text"/>
    <w:basedOn w:val="Standard"/>
    <w:link w:val="KommentartextZchn"/>
    <w:rsid w:val="00BC085D"/>
    <w:rPr>
      <w:sz w:val="20"/>
      <w:szCs w:val="20"/>
    </w:rPr>
  </w:style>
  <w:style w:type="character" w:customStyle="1" w:styleId="KommentartextZchn">
    <w:name w:val="Kommentartext Zchn"/>
    <w:link w:val="Kommentartext"/>
    <w:rsid w:val="00BC085D"/>
    <w:rPr>
      <w:sz w:val="20"/>
      <w:szCs w:val="20"/>
    </w:rPr>
  </w:style>
  <w:style w:type="paragraph" w:styleId="Kommentarthema">
    <w:name w:val="annotation subject"/>
    <w:basedOn w:val="Kommentartext"/>
    <w:next w:val="Kommentartext"/>
    <w:link w:val="KommentarthemaZchn"/>
    <w:rsid w:val="00BC085D"/>
    <w:rPr>
      <w:b/>
      <w:bCs/>
    </w:rPr>
  </w:style>
  <w:style w:type="character" w:customStyle="1" w:styleId="KommentarthemaZchn">
    <w:name w:val="Kommentarthema Zchn"/>
    <w:link w:val="Kommentarthema"/>
    <w:rsid w:val="00BC085D"/>
    <w:rPr>
      <w:b/>
      <w:bCs/>
      <w:sz w:val="20"/>
      <w:szCs w:val="20"/>
    </w:rPr>
  </w:style>
  <w:style w:type="character" w:styleId="NichtaufgelsteErwhnung">
    <w:name w:val="Unresolved Mention"/>
    <w:rsid w:val="00AB4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3981">
      <w:bodyDiv w:val="1"/>
      <w:marLeft w:val="0"/>
      <w:marRight w:val="0"/>
      <w:marTop w:val="0"/>
      <w:marBottom w:val="0"/>
      <w:divBdr>
        <w:top w:val="none" w:sz="0" w:space="0" w:color="auto"/>
        <w:left w:val="none" w:sz="0" w:space="0" w:color="auto"/>
        <w:bottom w:val="none" w:sz="0" w:space="0" w:color="auto"/>
        <w:right w:val="none" w:sz="0" w:space="0" w:color="auto"/>
      </w:divBdr>
    </w:div>
    <w:div w:id="162821929">
      <w:bodyDiv w:val="1"/>
      <w:marLeft w:val="0"/>
      <w:marRight w:val="0"/>
      <w:marTop w:val="0"/>
      <w:marBottom w:val="0"/>
      <w:divBdr>
        <w:top w:val="none" w:sz="0" w:space="0" w:color="auto"/>
        <w:left w:val="none" w:sz="0" w:space="0" w:color="auto"/>
        <w:bottom w:val="none" w:sz="0" w:space="0" w:color="auto"/>
        <w:right w:val="none" w:sz="0" w:space="0" w:color="auto"/>
      </w:divBdr>
    </w:div>
    <w:div w:id="284234647">
      <w:bodyDiv w:val="1"/>
      <w:marLeft w:val="0"/>
      <w:marRight w:val="0"/>
      <w:marTop w:val="0"/>
      <w:marBottom w:val="0"/>
      <w:divBdr>
        <w:top w:val="none" w:sz="0" w:space="0" w:color="auto"/>
        <w:left w:val="none" w:sz="0" w:space="0" w:color="auto"/>
        <w:bottom w:val="none" w:sz="0" w:space="0" w:color="auto"/>
        <w:right w:val="none" w:sz="0" w:space="0" w:color="auto"/>
      </w:divBdr>
      <w:divsChild>
        <w:div w:id="1302887426">
          <w:marLeft w:val="0"/>
          <w:marRight w:val="0"/>
          <w:marTop w:val="0"/>
          <w:marBottom w:val="0"/>
          <w:divBdr>
            <w:top w:val="none" w:sz="0" w:space="0" w:color="auto"/>
            <w:left w:val="none" w:sz="0" w:space="0" w:color="auto"/>
            <w:bottom w:val="none" w:sz="0" w:space="0" w:color="auto"/>
            <w:right w:val="none" w:sz="0" w:space="0" w:color="auto"/>
          </w:divBdr>
          <w:divsChild>
            <w:div w:id="857159439">
              <w:marLeft w:val="0"/>
              <w:marRight w:val="0"/>
              <w:marTop w:val="0"/>
              <w:marBottom w:val="0"/>
              <w:divBdr>
                <w:top w:val="none" w:sz="0" w:space="0" w:color="auto"/>
                <w:left w:val="none" w:sz="0" w:space="0" w:color="auto"/>
                <w:bottom w:val="none" w:sz="0" w:space="0" w:color="auto"/>
                <w:right w:val="none" w:sz="0" w:space="0" w:color="auto"/>
              </w:divBdr>
              <w:divsChild>
                <w:div w:id="6845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38874">
      <w:bodyDiv w:val="1"/>
      <w:marLeft w:val="0"/>
      <w:marRight w:val="0"/>
      <w:marTop w:val="0"/>
      <w:marBottom w:val="0"/>
      <w:divBdr>
        <w:top w:val="none" w:sz="0" w:space="0" w:color="auto"/>
        <w:left w:val="none" w:sz="0" w:space="0" w:color="auto"/>
        <w:bottom w:val="none" w:sz="0" w:space="0" w:color="auto"/>
        <w:right w:val="none" w:sz="0" w:space="0" w:color="auto"/>
      </w:divBdr>
    </w:div>
    <w:div w:id="530996076">
      <w:bodyDiv w:val="1"/>
      <w:marLeft w:val="0"/>
      <w:marRight w:val="0"/>
      <w:marTop w:val="0"/>
      <w:marBottom w:val="0"/>
      <w:divBdr>
        <w:top w:val="none" w:sz="0" w:space="0" w:color="auto"/>
        <w:left w:val="none" w:sz="0" w:space="0" w:color="auto"/>
        <w:bottom w:val="none" w:sz="0" w:space="0" w:color="auto"/>
        <w:right w:val="none" w:sz="0" w:space="0" w:color="auto"/>
      </w:divBdr>
    </w:div>
    <w:div w:id="982388278">
      <w:bodyDiv w:val="1"/>
      <w:marLeft w:val="0"/>
      <w:marRight w:val="0"/>
      <w:marTop w:val="0"/>
      <w:marBottom w:val="0"/>
      <w:divBdr>
        <w:top w:val="none" w:sz="0" w:space="0" w:color="auto"/>
        <w:left w:val="none" w:sz="0" w:space="0" w:color="auto"/>
        <w:bottom w:val="none" w:sz="0" w:space="0" w:color="auto"/>
        <w:right w:val="none" w:sz="0" w:space="0" w:color="auto"/>
      </w:divBdr>
    </w:div>
    <w:div w:id="1154419556">
      <w:bodyDiv w:val="1"/>
      <w:marLeft w:val="0"/>
      <w:marRight w:val="0"/>
      <w:marTop w:val="0"/>
      <w:marBottom w:val="0"/>
      <w:divBdr>
        <w:top w:val="none" w:sz="0" w:space="0" w:color="auto"/>
        <w:left w:val="none" w:sz="0" w:space="0" w:color="auto"/>
        <w:bottom w:val="none" w:sz="0" w:space="0" w:color="auto"/>
        <w:right w:val="none" w:sz="0" w:space="0" w:color="auto"/>
      </w:divBdr>
    </w:div>
    <w:div w:id="1205483678">
      <w:bodyDiv w:val="1"/>
      <w:marLeft w:val="0"/>
      <w:marRight w:val="0"/>
      <w:marTop w:val="0"/>
      <w:marBottom w:val="0"/>
      <w:divBdr>
        <w:top w:val="none" w:sz="0" w:space="0" w:color="auto"/>
        <w:left w:val="none" w:sz="0" w:space="0" w:color="auto"/>
        <w:bottom w:val="none" w:sz="0" w:space="0" w:color="auto"/>
        <w:right w:val="none" w:sz="0" w:space="0" w:color="auto"/>
      </w:divBdr>
    </w:div>
    <w:div w:id="1451364178">
      <w:bodyDiv w:val="1"/>
      <w:marLeft w:val="0"/>
      <w:marRight w:val="0"/>
      <w:marTop w:val="0"/>
      <w:marBottom w:val="0"/>
      <w:divBdr>
        <w:top w:val="none" w:sz="0" w:space="0" w:color="auto"/>
        <w:left w:val="none" w:sz="0" w:space="0" w:color="auto"/>
        <w:bottom w:val="none" w:sz="0" w:space="0" w:color="auto"/>
        <w:right w:val="none" w:sz="0" w:space="0" w:color="auto"/>
      </w:divBdr>
    </w:div>
    <w:div w:id="1644458611">
      <w:bodyDiv w:val="1"/>
      <w:marLeft w:val="0"/>
      <w:marRight w:val="0"/>
      <w:marTop w:val="0"/>
      <w:marBottom w:val="0"/>
      <w:divBdr>
        <w:top w:val="none" w:sz="0" w:space="0" w:color="auto"/>
        <w:left w:val="none" w:sz="0" w:space="0" w:color="auto"/>
        <w:bottom w:val="none" w:sz="0" w:space="0" w:color="auto"/>
        <w:right w:val="none" w:sz="0" w:space="0" w:color="auto"/>
      </w:divBdr>
    </w:div>
    <w:div w:id="1698118924">
      <w:bodyDiv w:val="1"/>
      <w:marLeft w:val="0"/>
      <w:marRight w:val="0"/>
      <w:marTop w:val="0"/>
      <w:marBottom w:val="0"/>
      <w:divBdr>
        <w:top w:val="none" w:sz="0" w:space="0" w:color="auto"/>
        <w:left w:val="none" w:sz="0" w:space="0" w:color="auto"/>
        <w:bottom w:val="none" w:sz="0" w:space="0" w:color="auto"/>
        <w:right w:val="none" w:sz="0" w:space="0" w:color="auto"/>
      </w:divBdr>
    </w:div>
    <w:div w:id="1703550947">
      <w:bodyDiv w:val="1"/>
      <w:marLeft w:val="0"/>
      <w:marRight w:val="0"/>
      <w:marTop w:val="0"/>
      <w:marBottom w:val="0"/>
      <w:divBdr>
        <w:top w:val="none" w:sz="0" w:space="0" w:color="auto"/>
        <w:left w:val="none" w:sz="0" w:space="0" w:color="auto"/>
        <w:bottom w:val="none" w:sz="0" w:space="0" w:color="auto"/>
        <w:right w:val="none" w:sz="0" w:space="0" w:color="auto"/>
      </w:divBdr>
    </w:div>
    <w:div w:id="1718779186">
      <w:bodyDiv w:val="1"/>
      <w:marLeft w:val="0"/>
      <w:marRight w:val="0"/>
      <w:marTop w:val="0"/>
      <w:marBottom w:val="0"/>
      <w:divBdr>
        <w:top w:val="none" w:sz="0" w:space="0" w:color="auto"/>
        <w:left w:val="none" w:sz="0" w:space="0" w:color="auto"/>
        <w:bottom w:val="none" w:sz="0" w:space="0" w:color="auto"/>
        <w:right w:val="none" w:sz="0" w:space="0" w:color="auto"/>
      </w:divBdr>
    </w:div>
    <w:div w:id="1825275866">
      <w:bodyDiv w:val="1"/>
      <w:marLeft w:val="0"/>
      <w:marRight w:val="0"/>
      <w:marTop w:val="0"/>
      <w:marBottom w:val="0"/>
      <w:divBdr>
        <w:top w:val="none" w:sz="0" w:space="0" w:color="auto"/>
        <w:left w:val="none" w:sz="0" w:space="0" w:color="auto"/>
        <w:bottom w:val="none" w:sz="0" w:space="0" w:color="auto"/>
        <w:right w:val="none" w:sz="0" w:space="0" w:color="auto"/>
      </w:divBdr>
    </w:div>
    <w:div w:id="1868253263">
      <w:bodyDiv w:val="1"/>
      <w:marLeft w:val="0"/>
      <w:marRight w:val="0"/>
      <w:marTop w:val="0"/>
      <w:marBottom w:val="0"/>
      <w:divBdr>
        <w:top w:val="none" w:sz="0" w:space="0" w:color="auto"/>
        <w:left w:val="none" w:sz="0" w:space="0" w:color="auto"/>
        <w:bottom w:val="none" w:sz="0" w:space="0" w:color="auto"/>
        <w:right w:val="none" w:sz="0" w:space="0" w:color="auto"/>
      </w:divBdr>
    </w:div>
    <w:div w:id="2043627558">
      <w:bodyDiv w:val="1"/>
      <w:marLeft w:val="0"/>
      <w:marRight w:val="0"/>
      <w:marTop w:val="0"/>
      <w:marBottom w:val="0"/>
      <w:divBdr>
        <w:top w:val="none" w:sz="0" w:space="0" w:color="auto"/>
        <w:left w:val="none" w:sz="0" w:space="0" w:color="auto"/>
        <w:bottom w:val="none" w:sz="0" w:space="0" w:color="auto"/>
        <w:right w:val="none" w:sz="0" w:space="0" w:color="auto"/>
      </w:divBdr>
    </w:div>
    <w:div w:id="2049068245">
      <w:bodyDiv w:val="1"/>
      <w:marLeft w:val="0"/>
      <w:marRight w:val="0"/>
      <w:marTop w:val="0"/>
      <w:marBottom w:val="0"/>
      <w:divBdr>
        <w:top w:val="none" w:sz="0" w:space="0" w:color="auto"/>
        <w:left w:val="none" w:sz="0" w:space="0" w:color="auto"/>
        <w:bottom w:val="none" w:sz="0" w:space="0" w:color="auto"/>
        <w:right w:val="none" w:sz="0" w:space="0" w:color="auto"/>
      </w:divBdr>
    </w:div>
    <w:div w:id="2075738469">
      <w:bodyDiv w:val="1"/>
      <w:marLeft w:val="0"/>
      <w:marRight w:val="0"/>
      <w:marTop w:val="0"/>
      <w:marBottom w:val="0"/>
      <w:divBdr>
        <w:top w:val="none" w:sz="0" w:space="0" w:color="auto"/>
        <w:left w:val="none" w:sz="0" w:space="0" w:color="auto"/>
        <w:bottom w:val="none" w:sz="0" w:space="0" w:color="auto"/>
        <w:right w:val="none" w:sz="0" w:space="0" w:color="auto"/>
      </w:divBdr>
    </w:div>
    <w:div w:id="2084260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2362</Characters>
  <Application>Microsoft Office Word</Application>
  <DocSecurity>0</DocSecurity>
  <Lines>19</Lines>
  <Paragraphs>5</Paragraphs>
  <ScaleCrop>false</ScaleCrop>
  <Company>Für-Gründer.de GmbH</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Vogt</dc:creator>
  <cp:keywords/>
  <dc:description/>
  <cp:lastModifiedBy>HEIZMANN Susanne</cp:lastModifiedBy>
  <cp:revision>10</cp:revision>
  <dcterms:created xsi:type="dcterms:W3CDTF">2025-07-03T09:24:00Z</dcterms:created>
  <dcterms:modified xsi:type="dcterms:W3CDTF">2025-07-04T09:25:00Z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2c685-4191-4f1b-9d81-61bfa792130a_Enabled">
    <vt:lpwstr>true</vt:lpwstr>
  </property>
  <property fmtid="{D5CDD505-2E9C-101B-9397-08002B2CF9AE}" pid="3" name="MSIP_Label_a6b2c685-4191-4f1b-9d81-61bfa792130a_SetDate">
    <vt:lpwstr>2025-07-01T09:39:51Z</vt:lpwstr>
  </property>
  <property fmtid="{D5CDD505-2E9C-101B-9397-08002B2CF9AE}" pid="4" name="MSIP_Label_a6b2c685-4191-4f1b-9d81-61bfa792130a_Method">
    <vt:lpwstr>Standard</vt:lpwstr>
  </property>
  <property fmtid="{D5CDD505-2E9C-101B-9397-08002B2CF9AE}" pid="5" name="MSIP_Label_a6b2c685-4191-4f1b-9d81-61bfa792130a_Name">
    <vt:lpwstr>Internal</vt:lpwstr>
  </property>
  <property fmtid="{D5CDD505-2E9C-101B-9397-08002B2CF9AE}" pid="6" name="MSIP_Label_a6b2c685-4191-4f1b-9d81-61bfa792130a_SiteId">
    <vt:lpwstr>b6b195b0-fd06-411a-ae56-efbea4289e3d</vt:lpwstr>
  </property>
  <property fmtid="{D5CDD505-2E9C-101B-9397-08002B2CF9AE}" pid="7" name="MSIP_Label_a6b2c685-4191-4f1b-9d81-61bfa792130a_ActionId">
    <vt:lpwstr>11b9d92b-52ad-43e8-bb86-5c4788871012</vt:lpwstr>
  </property>
  <property fmtid="{D5CDD505-2E9C-101B-9397-08002B2CF9AE}" pid="8" name="MSIP_Label_a6b2c685-4191-4f1b-9d81-61bfa792130a_ContentBits">
    <vt:lpwstr>0</vt:lpwstr>
  </property>
  <property fmtid="{D5CDD505-2E9C-101B-9397-08002B2CF9AE}" pid="9" name="MSIP_Label_a6b2c685-4191-4f1b-9d81-61bfa792130a_Tag">
    <vt:lpwstr>10, 3, 0, 1</vt:lpwstr>
  </property>
</Properties>
</file>